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7"/>
      </w:tblGrid>
      <w:tr w:rsidR="006E271B" w:rsidRPr="009107D0" w14:paraId="0A61398D" w14:textId="77777777" w:rsidTr="0037094D">
        <w:tc>
          <w:tcPr>
            <w:tcW w:w="14277" w:type="dxa"/>
            <w:tcBorders>
              <w:bottom w:val="single" w:sz="18" w:space="0" w:color="auto"/>
            </w:tcBorders>
          </w:tcPr>
          <w:p w14:paraId="0ED13169" w14:textId="77777777" w:rsidR="006E271B" w:rsidRPr="009107D0" w:rsidRDefault="006E271B" w:rsidP="0037094D">
            <w:pPr>
              <w:spacing w:line="360" w:lineRule="auto"/>
              <w:jc w:val="both"/>
              <w:rPr>
                <w:b/>
                <w:lang w:val="en-US"/>
              </w:rPr>
            </w:pPr>
            <w:bookmarkStart w:id="0" w:name="_GoBack"/>
            <w:bookmarkEnd w:id="0"/>
            <w:r w:rsidRPr="009107D0">
              <w:rPr>
                <w:b/>
                <w:lang w:val="en-US"/>
              </w:rPr>
              <w:t>Table S1. Definition of the clinical frailty phenotype</w:t>
            </w:r>
          </w:p>
        </w:tc>
      </w:tr>
      <w:tr w:rsidR="006E271B" w:rsidRPr="009107D0" w14:paraId="72489332" w14:textId="77777777" w:rsidTr="0037094D">
        <w:tc>
          <w:tcPr>
            <w:tcW w:w="14277" w:type="dxa"/>
            <w:tcBorders>
              <w:top w:val="single" w:sz="18" w:space="0" w:color="auto"/>
              <w:bottom w:val="single" w:sz="6" w:space="0" w:color="auto"/>
            </w:tcBorders>
          </w:tcPr>
          <w:p w14:paraId="4EE996BC" w14:textId="77777777" w:rsidR="006E271B" w:rsidRPr="009107D0" w:rsidRDefault="006E271B" w:rsidP="0037094D">
            <w:pPr>
              <w:spacing w:line="360" w:lineRule="auto"/>
              <w:rPr>
                <w:b/>
                <w:lang w:val="en-US"/>
              </w:rPr>
            </w:pPr>
            <w:r w:rsidRPr="009107D0">
              <w:rPr>
                <w:lang w:val="en-US"/>
              </w:rPr>
              <w:t xml:space="preserve">1) Shrinking: Unintentional weight loss during last 6 months, or loss of appetite, or loose clothing, or loss of weight&gt;5%. If the patient had a cognitive impairment (MMS </w:t>
            </w:r>
            <w:r w:rsidRPr="009107D0">
              <w:rPr>
                <w:rFonts w:cstheme="minorHAnsi"/>
                <w:lang w:val="en-US"/>
              </w:rPr>
              <w:t>≤</w:t>
            </w:r>
            <w:r w:rsidRPr="009107D0">
              <w:rPr>
                <w:lang w:val="en-US"/>
              </w:rPr>
              <w:t xml:space="preserve">16 points), proxy information was collected. </w:t>
            </w:r>
          </w:p>
        </w:tc>
      </w:tr>
      <w:tr w:rsidR="006E271B" w:rsidRPr="009107D0" w14:paraId="74B84773" w14:textId="77777777" w:rsidTr="0037094D">
        <w:tc>
          <w:tcPr>
            <w:tcW w:w="14277" w:type="dxa"/>
            <w:tcBorders>
              <w:top w:val="single" w:sz="6" w:space="0" w:color="auto"/>
              <w:bottom w:val="single" w:sz="6" w:space="0" w:color="auto"/>
            </w:tcBorders>
          </w:tcPr>
          <w:p w14:paraId="6543CA64" w14:textId="77777777" w:rsidR="006E271B" w:rsidRPr="009107D0" w:rsidRDefault="006E271B" w:rsidP="0037094D">
            <w:pPr>
              <w:spacing w:line="360" w:lineRule="auto"/>
              <w:rPr>
                <w:b/>
                <w:lang w:val="en-US"/>
              </w:rPr>
            </w:pPr>
            <w:r w:rsidRPr="009107D0">
              <w:rPr>
                <w:lang w:val="en-US"/>
              </w:rPr>
              <w:t>2) Low activity: The patient reports to engage activities that require a low or moderate level of energy such as gardening, cleaning a car, or doing a walk for “less than once a week” before admission to the hospital. If the patient had a cognitive impairment, proxy information was collected.</w:t>
            </w:r>
          </w:p>
        </w:tc>
      </w:tr>
      <w:tr w:rsidR="006E271B" w:rsidRPr="009107D0" w14:paraId="1B21C77C" w14:textId="77777777" w:rsidTr="0037094D">
        <w:tc>
          <w:tcPr>
            <w:tcW w:w="14277" w:type="dxa"/>
            <w:tcBorders>
              <w:top w:val="single" w:sz="6" w:space="0" w:color="auto"/>
              <w:bottom w:val="single" w:sz="6" w:space="0" w:color="auto"/>
            </w:tcBorders>
          </w:tcPr>
          <w:p w14:paraId="5C9A00E9" w14:textId="77777777" w:rsidR="006E271B" w:rsidRPr="009107D0" w:rsidRDefault="006E271B" w:rsidP="0037094D">
            <w:pPr>
              <w:spacing w:line="360" w:lineRule="auto"/>
              <w:rPr>
                <w:b/>
                <w:lang w:val="en-US"/>
              </w:rPr>
            </w:pPr>
            <w:r w:rsidRPr="009107D0">
              <w:rPr>
                <w:lang w:val="en-US"/>
              </w:rPr>
              <w:t xml:space="preserve">3) Fatigue: Self-reported 5-item geriatric depression scale (5-GDS) </w:t>
            </w:r>
            <w:r w:rsidRPr="009107D0">
              <w:rPr>
                <w:rFonts w:cstheme="minorHAnsi"/>
                <w:lang w:val="en-US"/>
              </w:rPr>
              <w:t>≥</w:t>
            </w:r>
            <w:r w:rsidRPr="009107D0">
              <w:rPr>
                <w:lang w:val="en-US"/>
              </w:rPr>
              <w:t xml:space="preserve">1 point. </w:t>
            </w:r>
          </w:p>
        </w:tc>
      </w:tr>
      <w:tr w:rsidR="006E271B" w:rsidRPr="009107D0" w14:paraId="50EBE9DC" w14:textId="77777777" w:rsidTr="0037094D">
        <w:tc>
          <w:tcPr>
            <w:tcW w:w="14277" w:type="dxa"/>
            <w:tcBorders>
              <w:top w:val="single" w:sz="6" w:space="0" w:color="auto"/>
              <w:bottom w:val="single" w:sz="6" w:space="0" w:color="auto"/>
            </w:tcBorders>
          </w:tcPr>
          <w:p w14:paraId="79EE958B" w14:textId="77777777" w:rsidR="006E271B" w:rsidRPr="009107D0" w:rsidRDefault="006E271B" w:rsidP="0037094D">
            <w:pPr>
              <w:spacing w:line="360" w:lineRule="auto"/>
              <w:rPr>
                <w:b/>
                <w:lang w:val="en-US"/>
              </w:rPr>
            </w:pPr>
            <w:r w:rsidRPr="009107D0">
              <w:rPr>
                <w:lang w:val="en-US"/>
              </w:rPr>
              <w:t xml:space="preserve">4) Slowness: &lt;0.8m/sec measured on a standardized 4m gait speed test. Patients were asked to walk 4m (standing start, manual timing) at their usual speed. The 4-m walk test was repeated twice and patients were allowed to use an assistive device (the best of two consecutive measurements was used for analysis). If the patient had limited mobility capacity (&lt;10m walking distance) and needed personal assistance slowness was coded as present. If a patient refused to perform gait speed testing, slowness was coded as missing. </w:t>
            </w:r>
          </w:p>
        </w:tc>
      </w:tr>
      <w:tr w:rsidR="006E271B" w:rsidRPr="009107D0" w14:paraId="53982290" w14:textId="77777777" w:rsidTr="0037094D">
        <w:tc>
          <w:tcPr>
            <w:tcW w:w="14277" w:type="dxa"/>
            <w:tcBorders>
              <w:top w:val="single" w:sz="6" w:space="0" w:color="auto"/>
              <w:bottom w:val="single" w:sz="18" w:space="0" w:color="auto"/>
            </w:tcBorders>
          </w:tcPr>
          <w:p w14:paraId="05777A36" w14:textId="77777777" w:rsidR="006E271B" w:rsidRPr="009107D0" w:rsidRDefault="006E271B" w:rsidP="0037094D">
            <w:pPr>
              <w:spacing w:line="360" w:lineRule="auto"/>
              <w:rPr>
                <w:b/>
                <w:lang w:val="en-US"/>
              </w:rPr>
            </w:pPr>
            <w:r w:rsidRPr="009107D0">
              <w:rPr>
                <w:lang w:val="en-US"/>
              </w:rPr>
              <w:t>5)</w:t>
            </w:r>
            <w:r w:rsidRPr="009107D0">
              <w:rPr>
                <w:rFonts w:ascii="Calibri" w:hAnsi="Calibri" w:cstheme="minorHAnsi"/>
                <w:bCs/>
                <w:i/>
                <w:sz w:val="18"/>
                <w:szCs w:val="18"/>
                <w:lang w:val="en-GB"/>
              </w:rPr>
              <w:t xml:space="preserve"> </w:t>
            </w:r>
            <w:r w:rsidRPr="009107D0">
              <w:rPr>
                <w:lang w:val="en-US"/>
              </w:rPr>
              <w:t xml:space="preserve">Weakness: </w:t>
            </w:r>
            <w:r w:rsidRPr="009107D0">
              <w:rPr>
                <w:rFonts w:cstheme="minorHAnsi"/>
                <w:lang w:val="en-US"/>
              </w:rPr>
              <w:t xml:space="preserve">Grip strength using a Martin </w:t>
            </w:r>
            <w:proofErr w:type="spellStart"/>
            <w:r w:rsidRPr="009107D0">
              <w:rPr>
                <w:rFonts w:cstheme="minorHAnsi"/>
                <w:lang w:val="en-US"/>
              </w:rPr>
              <w:t>vigorimeter</w:t>
            </w:r>
            <w:proofErr w:type="spellEnd"/>
            <w:r w:rsidRPr="009107D0">
              <w:rPr>
                <w:rFonts w:cstheme="minorHAnsi"/>
                <w:lang w:val="en-US"/>
              </w:rPr>
              <w:t xml:space="preserve"> at the dominant hand at the time of assessment. Three trials </w:t>
            </w:r>
            <w:proofErr w:type="gramStart"/>
            <w:r w:rsidRPr="009107D0">
              <w:rPr>
                <w:rFonts w:cstheme="minorHAnsi"/>
                <w:lang w:val="en-US"/>
              </w:rPr>
              <w:t>were performed</w:t>
            </w:r>
            <w:proofErr w:type="gramEnd"/>
            <w:r w:rsidRPr="009107D0">
              <w:rPr>
                <w:rFonts w:cstheme="minorHAnsi"/>
                <w:lang w:val="en-US"/>
              </w:rPr>
              <w:t xml:space="preserve"> and the maximum value achieved was used for analysis. Weakness was defined using the cut-off definitions of low grip strength according Gagesch et al. (2021).</w:t>
            </w:r>
            <w:r w:rsidRPr="009107D0">
              <w:rPr>
                <w:lang w:val="en-US"/>
              </w:rPr>
              <w:t xml:space="preserve"> If a patient is unable to do the test due to weakness (e.g. pain, and therefore not able to press the balloon) or cognitive reason, weakness is coded as present. If a patient refused to perform grip strength testing, weakness is coded as missing. </w:t>
            </w:r>
          </w:p>
        </w:tc>
      </w:tr>
    </w:tbl>
    <w:p w14:paraId="0E72C9F4" w14:textId="77777777" w:rsidR="006E271B" w:rsidRPr="009107D0" w:rsidRDefault="006E271B" w:rsidP="006E271B">
      <w:pPr>
        <w:rPr>
          <w:b/>
          <w:lang w:val="en-US"/>
        </w:rPr>
      </w:pPr>
    </w:p>
    <w:p w14:paraId="64BA4EBC" w14:textId="77777777" w:rsidR="006E271B" w:rsidRPr="009107D0" w:rsidRDefault="006E271B" w:rsidP="006E271B">
      <w:pPr>
        <w:rPr>
          <w:b/>
          <w:lang w:val="en-US"/>
        </w:rPr>
      </w:pPr>
    </w:p>
    <w:p w14:paraId="5A6B6BDF" w14:textId="77777777" w:rsidR="006E271B" w:rsidRPr="009107D0" w:rsidRDefault="006E271B" w:rsidP="006E271B">
      <w:pPr>
        <w:rPr>
          <w:b/>
          <w:lang w:val="en-US"/>
        </w:rPr>
      </w:pPr>
    </w:p>
    <w:p w14:paraId="6616213A" w14:textId="77777777" w:rsidR="006E271B" w:rsidRPr="009107D0" w:rsidRDefault="006E271B" w:rsidP="006E271B">
      <w:pPr>
        <w:rPr>
          <w:lang w:val="en-US"/>
        </w:rPr>
      </w:pPr>
      <w:r w:rsidRPr="009107D0">
        <w:rPr>
          <w:lang w:val="en-US"/>
        </w:rP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5"/>
        <w:gridCol w:w="1575"/>
        <w:gridCol w:w="2760"/>
        <w:gridCol w:w="1697"/>
        <w:gridCol w:w="1700"/>
        <w:gridCol w:w="1843"/>
        <w:gridCol w:w="3797"/>
      </w:tblGrid>
      <w:tr w:rsidR="006E271B" w:rsidRPr="009107D0" w14:paraId="43B42ADD" w14:textId="77777777" w:rsidTr="0037094D">
        <w:tc>
          <w:tcPr>
            <w:tcW w:w="5000" w:type="pct"/>
            <w:gridSpan w:val="7"/>
            <w:tcBorders>
              <w:top w:val="single" w:sz="18" w:space="0" w:color="auto"/>
              <w:bottom w:val="single" w:sz="4" w:space="0" w:color="auto"/>
            </w:tcBorders>
          </w:tcPr>
          <w:p w14:paraId="7A059864" w14:textId="77777777" w:rsidR="006E271B" w:rsidRPr="009107D0" w:rsidRDefault="006E271B" w:rsidP="0037094D">
            <w:pPr>
              <w:rPr>
                <w:b/>
                <w:lang w:val="en-GB"/>
              </w:rPr>
            </w:pPr>
            <w:r w:rsidRPr="009107D0">
              <w:rPr>
                <w:b/>
                <w:lang w:val="en-GB"/>
              </w:rPr>
              <w:lastRenderedPageBreak/>
              <w:t xml:space="preserve">Table S2: Methodological description of the SFNR-frailty index </w:t>
            </w:r>
          </w:p>
        </w:tc>
      </w:tr>
      <w:tr w:rsidR="006E271B" w:rsidRPr="009107D0" w14:paraId="2A16A1C5" w14:textId="77777777" w:rsidTr="0037094D">
        <w:tc>
          <w:tcPr>
            <w:tcW w:w="320" w:type="pct"/>
            <w:tcBorders>
              <w:top w:val="single" w:sz="18" w:space="0" w:color="auto"/>
              <w:bottom w:val="single" w:sz="4" w:space="0" w:color="auto"/>
            </w:tcBorders>
          </w:tcPr>
          <w:p w14:paraId="71DD47E9" w14:textId="77777777" w:rsidR="006E271B" w:rsidRPr="009107D0" w:rsidRDefault="006E271B" w:rsidP="0037094D">
            <w:pPr>
              <w:rPr>
                <w:b/>
              </w:rPr>
            </w:pPr>
            <w:proofErr w:type="spellStart"/>
            <w:r w:rsidRPr="009107D0">
              <w:rPr>
                <w:b/>
              </w:rPr>
              <w:t>Cumu-lative</w:t>
            </w:r>
            <w:proofErr w:type="spellEnd"/>
            <w:r w:rsidRPr="009107D0">
              <w:rPr>
                <w:b/>
              </w:rPr>
              <w:t xml:space="preserve"> </w:t>
            </w:r>
            <w:proofErr w:type="spellStart"/>
            <w:r w:rsidRPr="009107D0">
              <w:rPr>
                <w:b/>
              </w:rPr>
              <w:t>deficit</w:t>
            </w:r>
            <w:proofErr w:type="spellEnd"/>
            <w:r w:rsidRPr="009107D0">
              <w:rPr>
                <w:b/>
              </w:rPr>
              <w:t xml:space="preserve"> </w:t>
            </w:r>
          </w:p>
        </w:tc>
        <w:tc>
          <w:tcPr>
            <w:tcW w:w="551" w:type="pct"/>
            <w:tcBorders>
              <w:top w:val="single" w:sz="18" w:space="0" w:color="auto"/>
              <w:bottom w:val="single" w:sz="4" w:space="0" w:color="auto"/>
            </w:tcBorders>
          </w:tcPr>
          <w:p w14:paraId="511C9780" w14:textId="77777777" w:rsidR="006E271B" w:rsidRPr="009107D0" w:rsidRDefault="006E271B" w:rsidP="0037094D">
            <w:pPr>
              <w:rPr>
                <w:b/>
              </w:rPr>
            </w:pPr>
            <w:r w:rsidRPr="009107D0">
              <w:rPr>
                <w:b/>
              </w:rPr>
              <w:t xml:space="preserve">Clinical </w:t>
            </w:r>
            <w:proofErr w:type="spellStart"/>
            <w:r w:rsidRPr="009107D0">
              <w:rPr>
                <w:b/>
              </w:rPr>
              <w:t>domain</w:t>
            </w:r>
            <w:proofErr w:type="spellEnd"/>
          </w:p>
        </w:tc>
        <w:tc>
          <w:tcPr>
            <w:tcW w:w="966" w:type="pct"/>
            <w:tcBorders>
              <w:top w:val="single" w:sz="18" w:space="0" w:color="auto"/>
              <w:bottom w:val="single" w:sz="4" w:space="0" w:color="auto"/>
            </w:tcBorders>
          </w:tcPr>
          <w:p w14:paraId="50ECEC08" w14:textId="77777777" w:rsidR="006E271B" w:rsidRPr="009107D0" w:rsidRDefault="006E271B" w:rsidP="0037094D">
            <w:pPr>
              <w:rPr>
                <w:b/>
                <w:lang w:val="en-US"/>
              </w:rPr>
            </w:pPr>
            <w:r w:rsidRPr="009107D0">
              <w:rPr>
                <w:b/>
                <w:lang w:val="en-US"/>
              </w:rPr>
              <w:t xml:space="preserve">Assessment tool </w:t>
            </w:r>
          </w:p>
        </w:tc>
        <w:tc>
          <w:tcPr>
            <w:tcW w:w="594" w:type="pct"/>
            <w:tcBorders>
              <w:top w:val="single" w:sz="18" w:space="0" w:color="auto"/>
              <w:bottom w:val="single" w:sz="4" w:space="0" w:color="auto"/>
            </w:tcBorders>
          </w:tcPr>
          <w:p w14:paraId="2C27C347" w14:textId="77777777" w:rsidR="006E271B" w:rsidRPr="009107D0" w:rsidRDefault="006E271B" w:rsidP="0037094D">
            <w:pPr>
              <w:rPr>
                <w:b/>
                <w:lang w:val="en-US"/>
              </w:rPr>
            </w:pPr>
            <w:r w:rsidRPr="009107D0">
              <w:rPr>
                <w:b/>
                <w:lang w:val="en-US"/>
              </w:rPr>
              <w:t>Cut-off point for deficit score</w:t>
            </w:r>
          </w:p>
        </w:tc>
        <w:tc>
          <w:tcPr>
            <w:tcW w:w="595" w:type="pct"/>
            <w:tcBorders>
              <w:top w:val="single" w:sz="18" w:space="0" w:color="auto"/>
              <w:bottom w:val="single" w:sz="4" w:space="0" w:color="auto"/>
            </w:tcBorders>
          </w:tcPr>
          <w:p w14:paraId="0C7B4281" w14:textId="77777777" w:rsidR="006E271B" w:rsidRPr="009107D0" w:rsidRDefault="006E271B" w:rsidP="0037094D">
            <w:pPr>
              <w:rPr>
                <w:b/>
                <w:lang w:val="en-US"/>
              </w:rPr>
            </w:pPr>
            <w:r w:rsidRPr="009107D0">
              <w:rPr>
                <w:b/>
                <w:lang w:val="en-US"/>
              </w:rPr>
              <w:t xml:space="preserve">Patients with a deficit, </w:t>
            </w:r>
            <w:r w:rsidRPr="009107D0">
              <w:rPr>
                <w:b/>
                <w:lang w:val="en-US"/>
              </w:rPr>
              <w:br/>
              <w:t>n (%)</w:t>
            </w:r>
          </w:p>
        </w:tc>
        <w:tc>
          <w:tcPr>
            <w:tcW w:w="645" w:type="pct"/>
            <w:tcBorders>
              <w:top w:val="single" w:sz="18" w:space="0" w:color="auto"/>
              <w:bottom w:val="single" w:sz="4" w:space="0" w:color="auto"/>
            </w:tcBorders>
          </w:tcPr>
          <w:p w14:paraId="6FB2FBD1" w14:textId="77777777" w:rsidR="006E271B" w:rsidRPr="009107D0" w:rsidRDefault="006E271B" w:rsidP="0037094D">
            <w:pPr>
              <w:rPr>
                <w:b/>
                <w:lang w:val="en-US"/>
              </w:rPr>
            </w:pPr>
            <w:r w:rsidRPr="009107D0">
              <w:rPr>
                <w:b/>
                <w:lang w:val="en-US"/>
              </w:rPr>
              <w:t>Patients with missing values, n (%)</w:t>
            </w:r>
          </w:p>
        </w:tc>
        <w:tc>
          <w:tcPr>
            <w:tcW w:w="1329" w:type="pct"/>
            <w:tcBorders>
              <w:top w:val="single" w:sz="18" w:space="0" w:color="auto"/>
              <w:bottom w:val="single" w:sz="4" w:space="0" w:color="auto"/>
            </w:tcBorders>
          </w:tcPr>
          <w:p w14:paraId="40738087" w14:textId="77777777" w:rsidR="006E271B" w:rsidRPr="009107D0" w:rsidRDefault="006E271B" w:rsidP="0037094D">
            <w:pPr>
              <w:rPr>
                <w:b/>
                <w:lang w:val="en-US"/>
              </w:rPr>
            </w:pPr>
            <w:r w:rsidRPr="009107D0">
              <w:rPr>
                <w:b/>
                <w:lang w:val="en-US"/>
              </w:rPr>
              <w:t>Reference</w:t>
            </w:r>
          </w:p>
        </w:tc>
      </w:tr>
      <w:tr w:rsidR="006E271B" w:rsidRPr="009107D0" w14:paraId="72D97BC8" w14:textId="77777777" w:rsidTr="0037094D">
        <w:tc>
          <w:tcPr>
            <w:tcW w:w="320" w:type="pct"/>
            <w:tcBorders>
              <w:top w:val="single" w:sz="4" w:space="0" w:color="auto"/>
            </w:tcBorders>
          </w:tcPr>
          <w:p w14:paraId="4148DD88" w14:textId="77777777" w:rsidR="006E271B" w:rsidRPr="009107D0" w:rsidRDefault="006E271B" w:rsidP="0037094D">
            <w:r w:rsidRPr="009107D0">
              <w:t>1</w:t>
            </w:r>
          </w:p>
        </w:tc>
        <w:tc>
          <w:tcPr>
            <w:tcW w:w="551" w:type="pct"/>
            <w:tcBorders>
              <w:top w:val="single" w:sz="4" w:space="0" w:color="auto"/>
            </w:tcBorders>
          </w:tcPr>
          <w:p w14:paraId="23677184" w14:textId="77777777" w:rsidR="006E271B" w:rsidRPr="009107D0" w:rsidRDefault="006E271B" w:rsidP="0037094D">
            <w:pPr>
              <w:rPr>
                <w:lang w:val="en-US"/>
              </w:rPr>
            </w:pPr>
            <w:r w:rsidRPr="009107D0">
              <w:rPr>
                <w:lang w:val="en-US"/>
              </w:rPr>
              <w:t>Function</w:t>
            </w:r>
          </w:p>
        </w:tc>
        <w:tc>
          <w:tcPr>
            <w:tcW w:w="966" w:type="pct"/>
            <w:tcBorders>
              <w:top w:val="single" w:sz="4" w:space="0" w:color="auto"/>
            </w:tcBorders>
          </w:tcPr>
          <w:p w14:paraId="527A96E4" w14:textId="77777777" w:rsidR="006E271B" w:rsidRPr="009107D0" w:rsidRDefault="006E271B" w:rsidP="0037094D">
            <w:pPr>
              <w:rPr>
                <w:lang w:val="en-US"/>
              </w:rPr>
            </w:pPr>
            <w:proofErr w:type="spellStart"/>
            <w:r w:rsidRPr="009107D0">
              <w:rPr>
                <w:lang w:val="en-US"/>
              </w:rPr>
              <w:t>Barthel</w:t>
            </w:r>
            <w:proofErr w:type="spellEnd"/>
            <w:r w:rsidRPr="009107D0">
              <w:rPr>
                <w:lang w:val="en-US"/>
              </w:rPr>
              <w:t xml:space="preserve"> Index: eating</w:t>
            </w:r>
          </w:p>
        </w:tc>
        <w:tc>
          <w:tcPr>
            <w:tcW w:w="594" w:type="pct"/>
            <w:tcBorders>
              <w:top w:val="single" w:sz="4" w:space="0" w:color="auto"/>
            </w:tcBorders>
          </w:tcPr>
          <w:p w14:paraId="43FB7CAC" w14:textId="77777777" w:rsidR="006E271B" w:rsidRPr="009107D0" w:rsidRDefault="006E271B" w:rsidP="0037094D">
            <w:pPr>
              <w:rPr>
                <w:lang w:val="en-US"/>
              </w:rPr>
            </w:pPr>
            <w:r w:rsidRPr="009107D0">
              <w:rPr>
                <w:rFonts w:cstheme="minorHAnsi"/>
                <w:lang w:val="en-US"/>
              </w:rPr>
              <w:t>&lt;10 points</w:t>
            </w:r>
          </w:p>
        </w:tc>
        <w:tc>
          <w:tcPr>
            <w:tcW w:w="595" w:type="pct"/>
            <w:tcBorders>
              <w:top w:val="single" w:sz="4" w:space="0" w:color="auto"/>
            </w:tcBorders>
          </w:tcPr>
          <w:p w14:paraId="21EAB624" w14:textId="77777777" w:rsidR="006E271B" w:rsidRPr="009107D0" w:rsidRDefault="006E271B" w:rsidP="0037094D">
            <w:pPr>
              <w:rPr>
                <w:rFonts w:cstheme="minorHAnsi"/>
                <w:lang w:val="en-US"/>
              </w:rPr>
            </w:pPr>
            <w:r w:rsidRPr="009107D0">
              <w:rPr>
                <w:rFonts w:cstheme="minorHAnsi"/>
                <w:lang w:val="en-US"/>
              </w:rPr>
              <w:t>82 (24.6%)</w:t>
            </w:r>
          </w:p>
        </w:tc>
        <w:tc>
          <w:tcPr>
            <w:tcW w:w="645" w:type="pct"/>
            <w:tcBorders>
              <w:top w:val="single" w:sz="4" w:space="0" w:color="auto"/>
            </w:tcBorders>
          </w:tcPr>
          <w:p w14:paraId="445A4CE2" w14:textId="77777777" w:rsidR="006E271B" w:rsidRPr="009107D0" w:rsidRDefault="006E271B" w:rsidP="0037094D">
            <w:pPr>
              <w:rPr>
                <w:rFonts w:cstheme="minorHAnsi"/>
                <w:lang w:val="en-US"/>
              </w:rPr>
            </w:pPr>
            <w:r w:rsidRPr="009107D0">
              <w:rPr>
                <w:rFonts w:cstheme="minorHAnsi"/>
                <w:lang w:val="en-US"/>
              </w:rPr>
              <w:t>3 (0.9%)</w:t>
            </w:r>
          </w:p>
        </w:tc>
        <w:tc>
          <w:tcPr>
            <w:tcW w:w="1329" w:type="pct"/>
            <w:vMerge w:val="restart"/>
            <w:tcBorders>
              <w:top w:val="single" w:sz="4" w:space="0" w:color="auto"/>
            </w:tcBorders>
          </w:tcPr>
          <w:p w14:paraId="574450B8" w14:textId="77777777" w:rsidR="006E271B" w:rsidRPr="009107D0" w:rsidRDefault="006E271B" w:rsidP="0037094D">
            <w:pPr>
              <w:rPr>
                <w:rFonts w:cstheme="minorHAnsi"/>
                <w:lang w:val="en-US"/>
              </w:rPr>
            </w:pPr>
            <w:r w:rsidRPr="009107D0">
              <w:rPr>
                <w:rFonts w:cstheme="minorHAnsi"/>
                <w:lang w:val="en-US"/>
              </w:rPr>
              <w:t xml:space="preserve">Mahoney, F. I., &amp; </w:t>
            </w:r>
            <w:proofErr w:type="spellStart"/>
            <w:r w:rsidRPr="009107D0">
              <w:rPr>
                <w:rFonts w:cstheme="minorHAnsi"/>
                <w:lang w:val="en-US"/>
              </w:rPr>
              <w:t>Barthel</w:t>
            </w:r>
            <w:proofErr w:type="spellEnd"/>
            <w:r w:rsidRPr="009107D0">
              <w:rPr>
                <w:rFonts w:cstheme="minorHAnsi"/>
                <w:lang w:val="en-US"/>
              </w:rPr>
              <w:t xml:space="preserve">, D. W. (1965). Functional evaluation: The </w:t>
            </w:r>
            <w:proofErr w:type="spellStart"/>
            <w:r w:rsidRPr="009107D0">
              <w:rPr>
                <w:rFonts w:cstheme="minorHAnsi"/>
                <w:lang w:val="en-US"/>
              </w:rPr>
              <w:t>Barthel</w:t>
            </w:r>
            <w:proofErr w:type="spellEnd"/>
            <w:r w:rsidRPr="009107D0">
              <w:rPr>
                <w:rFonts w:cstheme="minorHAnsi"/>
                <w:lang w:val="en-US"/>
              </w:rPr>
              <w:t xml:space="preserve"> Index: A simple index of independence useful in scoring improvement in the rehabilitation of the chronically ill. Maryland State Medical Journal, 14, 61–65.</w:t>
            </w:r>
          </w:p>
        </w:tc>
      </w:tr>
      <w:tr w:rsidR="006E271B" w:rsidRPr="009107D0" w14:paraId="05AB9139" w14:textId="77777777" w:rsidTr="0037094D">
        <w:tc>
          <w:tcPr>
            <w:tcW w:w="320" w:type="pct"/>
          </w:tcPr>
          <w:p w14:paraId="1C6E98CD" w14:textId="77777777" w:rsidR="006E271B" w:rsidRPr="009107D0" w:rsidRDefault="006E271B" w:rsidP="0037094D">
            <w:r w:rsidRPr="009107D0">
              <w:t>2</w:t>
            </w:r>
          </w:p>
        </w:tc>
        <w:tc>
          <w:tcPr>
            <w:tcW w:w="551" w:type="pct"/>
          </w:tcPr>
          <w:p w14:paraId="59E8AEBD" w14:textId="77777777" w:rsidR="006E271B" w:rsidRPr="009107D0" w:rsidRDefault="006E271B" w:rsidP="0037094D">
            <w:pPr>
              <w:rPr>
                <w:lang w:val="en-US"/>
              </w:rPr>
            </w:pPr>
          </w:p>
        </w:tc>
        <w:tc>
          <w:tcPr>
            <w:tcW w:w="966" w:type="pct"/>
          </w:tcPr>
          <w:p w14:paraId="4E846053" w14:textId="77777777" w:rsidR="006E271B" w:rsidRPr="009107D0" w:rsidRDefault="006E271B" w:rsidP="0037094D">
            <w:pPr>
              <w:rPr>
                <w:lang w:val="en-US"/>
              </w:rPr>
            </w:pPr>
            <w:proofErr w:type="spellStart"/>
            <w:r w:rsidRPr="009107D0">
              <w:rPr>
                <w:lang w:val="en-US"/>
              </w:rPr>
              <w:t>Barthel</w:t>
            </w:r>
            <w:proofErr w:type="spellEnd"/>
            <w:r w:rsidRPr="009107D0">
              <w:rPr>
                <w:lang w:val="en-US"/>
              </w:rPr>
              <w:t xml:space="preserve"> index: grooming</w:t>
            </w:r>
          </w:p>
        </w:tc>
        <w:tc>
          <w:tcPr>
            <w:tcW w:w="594" w:type="pct"/>
          </w:tcPr>
          <w:p w14:paraId="47703DEC" w14:textId="77777777" w:rsidR="006E271B" w:rsidRPr="009107D0" w:rsidRDefault="006E271B" w:rsidP="0037094D">
            <w:pPr>
              <w:rPr>
                <w:lang w:val="en-US"/>
              </w:rPr>
            </w:pPr>
            <w:r w:rsidRPr="009107D0">
              <w:rPr>
                <w:lang w:val="en-US"/>
              </w:rPr>
              <w:t>&lt;5 points</w:t>
            </w:r>
          </w:p>
        </w:tc>
        <w:tc>
          <w:tcPr>
            <w:tcW w:w="595" w:type="pct"/>
          </w:tcPr>
          <w:p w14:paraId="3804648C" w14:textId="77777777" w:rsidR="006E271B" w:rsidRPr="009107D0" w:rsidRDefault="006E271B" w:rsidP="0037094D">
            <w:pPr>
              <w:rPr>
                <w:lang w:val="en-US"/>
              </w:rPr>
            </w:pPr>
            <w:r w:rsidRPr="009107D0">
              <w:rPr>
                <w:lang w:val="en-US"/>
              </w:rPr>
              <w:t>198 (59.3%)</w:t>
            </w:r>
          </w:p>
        </w:tc>
        <w:tc>
          <w:tcPr>
            <w:tcW w:w="645" w:type="pct"/>
          </w:tcPr>
          <w:p w14:paraId="1B921239" w14:textId="77777777" w:rsidR="006E271B" w:rsidRPr="009107D0" w:rsidRDefault="006E271B" w:rsidP="0037094D">
            <w:pPr>
              <w:rPr>
                <w:rFonts w:cstheme="minorHAnsi"/>
                <w:lang w:val="en-US"/>
              </w:rPr>
            </w:pPr>
            <w:r w:rsidRPr="009107D0">
              <w:rPr>
                <w:rFonts w:cstheme="minorHAnsi"/>
                <w:lang w:val="en-US"/>
              </w:rPr>
              <w:t>3 (0.9%)</w:t>
            </w:r>
          </w:p>
        </w:tc>
        <w:tc>
          <w:tcPr>
            <w:tcW w:w="1329" w:type="pct"/>
            <w:vMerge/>
          </w:tcPr>
          <w:p w14:paraId="4DD1D37F" w14:textId="77777777" w:rsidR="006E271B" w:rsidRPr="009107D0" w:rsidRDefault="006E271B" w:rsidP="0037094D">
            <w:pPr>
              <w:rPr>
                <w:lang w:val="en-US"/>
              </w:rPr>
            </w:pPr>
          </w:p>
        </w:tc>
      </w:tr>
      <w:tr w:rsidR="006E271B" w:rsidRPr="009107D0" w14:paraId="1A9FE79E" w14:textId="77777777" w:rsidTr="0037094D">
        <w:tc>
          <w:tcPr>
            <w:tcW w:w="320" w:type="pct"/>
          </w:tcPr>
          <w:p w14:paraId="21EEE245" w14:textId="77777777" w:rsidR="006E271B" w:rsidRPr="009107D0" w:rsidRDefault="006E271B" w:rsidP="0037094D">
            <w:r w:rsidRPr="009107D0">
              <w:t>3</w:t>
            </w:r>
          </w:p>
        </w:tc>
        <w:tc>
          <w:tcPr>
            <w:tcW w:w="551" w:type="pct"/>
          </w:tcPr>
          <w:p w14:paraId="646B2B22" w14:textId="77777777" w:rsidR="006E271B" w:rsidRPr="009107D0" w:rsidRDefault="006E271B" w:rsidP="0037094D">
            <w:pPr>
              <w:rPr>
                <w:lang w:val="en-US"/>
              </w:rPr>
            </w:pPr>
          </w:p>
        </w:tc>
        <w:tc>
          <w:tcPr>
            <w:tcW w:w="966" w:type="pct"/>
          </w:tcPr>
          <w:p w14:paraId="7E62AEC9" w14:textId="77777777" w:rsidR="006E271B" w:rsidRPr="009107D0" w:rsidRDefault="006E271B" w:rsidP="0037094D">
            <w:pPr>
              <w:rPr>
                <w:lang w:val="en-US"/>
              </w:rPr>
            </w:pPr>
            <w:proofErr w:type="spellStart"/>
            <w:r w:rsidRPr="009107D0">
              <w:rPr>
                <w:lang w:val="en-US"/>
              </w:rPr>
              <w:t>Barthel</w:t>
            </w:r>
            <w:proofErr w:type="spellEnd"/>
            <w:r w:rsidRPr="009107D0">
              <w:rPr>
                <w:lang w:val="en-US"/>
              </w:rPr>
              <w:t xml:space="preserve"> index: toileting</w:t>
            </w:r>
          </w:p>
        </w:tc>
        <w:tc>
          <w:tcPr>
            <w:tcW w:w="594" w:type="pct"/>
          </w:tcPr>
          <w:p w14:paraId="2AD84364" w14:textId="77777777" w:rsidR="006E271B" w:rsidRPr="009107D0" w:rsidRDefault="006E271B" w:rsidP="0037094D">
            <w:pPr>
              <w:rPr>
                <w:lang w:val="en-US"/>
              </w:rPr>
            </w:pPr>
            <w:r w:rsidRPr="009107D0">
              <w:rPr>
                <w:lang w:val="en-US"/>
              </w:rPr>
              <w:t>&lt;10 points</w:t>
            </w:r>
          </w:p>
        </w:tc>
        <w:tc>
          <w:tcPr>
            <w:tcW w:w="595" w:type="pct"/>
          </w:tcPr>
          <w:p w14:paraId="459E1C3C" w14:textId="77777777" w:rsidR="006E271B" w:rsidRPr="009107D0" w:rsidRDefault="006E271B" w:rsidP="0037094D">
            <w:pPr>
              <w:rPr>
                <w:lang w:val="en-US"/>
              </w:rPr>
            </w:pPr>
            <w:r w:rsidRPr="009107D0">
              <w:rPr>
                <w:lang w:val="en-US"/>
              </w:rPr>
              <w:t>194 (58.1%)</w:t>
            </w:r>
          </w:p>
        </w:tc>
        <w:tc>
          <w:tcPr>
            <w:tcW w:w="645" w:type="pct"/>
          </w:tcPr>
          <w:p w14:paraId="5DADF985" w14:textId="77777777" w:rsidR="006E271B" w:rsidRPr="009107D0" w:rsidRDefault="006E271B" w:rsidP="0037094D">
            <w:pPr>
              <w:rPr>
                <w:rFonts w:cstheme="minorHAnsi"/>
                <w:lang w:val="en-US"/>
              </w:rPr>
            </w:pPr>
            <w:r w:rsidRPr="009107D0">
              <w:rPr>
                <w:rFonts w:cstheme="minorHAnsi"/>
                <w:lang w:val="en-US"/>
              </w:rPr>
              <w:t>3 (0.9%)</w:t>
            </w:r>
          </w:p>
        </w:tc>
        <w:tc>
          <w:tcPr>
            <w:tcW w:w="1329" w:type="pct"/>
            <w:vMerge/>
          </w:tcPr>
          <w:p w14:paraId="764A4758" w14:textId="77777777" w:rsidR="006E271B" w:rsidRPr="009107D0" w:rsidRDefault="006E271B" w:rsidP="0037094D">
            <w:pPr>
              <w:rPr>
                <w:lang w:val="en-US"/>
              </w:rPr>
            </w:pPr>
          </w:p>
        </w:tc>
      </w:tr>
      <w:tr w:rsidR="006E271B" w:rsidRPr="009107D0" w14:paraId="0E49EBB6" w14:textId="77777777" w:rsidTr="0037094D">
        <w:tc>
          <w:tcPr>
            <w:tcW w:w="320" w:type="pct"/>
          </w:tcPr>
          <w:p w14:paraId="03855A90" w14:textId="77777777" w:rsidR="006E271B" w:rsidRPr="009107D0" w:rsidRDefault="006E271B" w:rsidP="0037094D">
            <w:r w:rsidRPr="009107D0">
              <w:t>4</w:t>
            </w:r>
          </w:p>
        </w:tc>
        <w:tc>
          <w:tcPr>
            <w:tcW w:w="551" w:type="pct"/>
          </w:tcPr>
          <w:p w14:paraId="2DF008B3" w14:textId="77777777" w:rsidR="006E271B" w:rsidRPr="009107D0" w:rsidRDefault="006E271B" w:rsidP="0037094D">
            <w:pPr>
              <w:rPr>
                <w:lang w:val="en-US"/>
              </w:rPr>
            </w:pPr>
          </w:p>
        </w:tc>
        <w:tc>
          <w:tcPr>
            <w:tcW w:w="966" w:type="pct"/>
          </w:tcPr>
          <w:p w14:paraId="6C8A9251" w14:textId="77777777" w:rsidR="006E271B" w:rsidRPr="009107D0" w:rsidRDefault="006E271B" w:rsidP="0037094D">
            <w:pPr>
              <w:rPr>
                <w:lang w:val="en-US"/>
              </w:rPr>
            </w:pPr>
            <w:proofErr w:type="spellStart"/>
            <w:r w:rsidRPr="009107D0">
              <w:rPr>
                <w:lang w:val="en-US"/>
              </w:rPr>
              <w:t>Barthel</w:t>
            </w:r>
            <w:proofErr w:type="spellEnd"/>
            <w:r w:rsidRPr="009107D0">
              <w:rPr>
                <w:lang w:val="en-US"/>
              </w:rPr>
              <w:t xml:space="preserve"> Index: transfer bed/chair</w:t>
            </w:r>
          </w:p>
        </w:tc>
        <w:tc>
          <w:tcPr>
            <w:tcW w:w="594" w:type="pct"/>
          </w:tcPr>
          <w:p w14:paraId="1B1C1EB8" w14:textId="77777777" w:rsidR="006E271B" w:rsidRPr="009107D0" w:rsidRDefault="006E271B" w:rsidP="0037094D">
            <w:pPr>
              <w:rPr>
                <w:lang w:val="en-US"/>
              </w:rPr>
            </w:pPr>
            <w:r w:rsidRPr="009107D0">
              <w:rPr>
                <w:lang w:val="en-US"/>
              </w:rPr>
              <w:t>&lt;15 points</w:t>
            </w:r>
          </w:p>
        </w:tc>
        <w:tc>
          <w:tcPr>
            <w:tcW w:w="595" w:type="pct"/>
          </w:tcPr>
          <w:p w14:paraId="20D344E6" w14:textId="77777777" w:rsidR="006E271B" w:rsidRPr="009107D0" w:rsidRDefault="006E271B" w:rsidP="0037094D">
            <w:pPr>
              <w:rPr>
                <w:lang w:val="en-US"/>
              </w:rPr>
            </w:pPr>
            <w:r w:rsidRPr="009107D0">
              <w:rPr>
                <w:lang w:val="en-US"/>
              </w:rPr>
              <w:t>219 (65.6%)</w:t>
            </w:r>
          </w:p>
        </w:tc>
        <w:tc>
          <w:tcPr>
            <w:tcW w:w="645" w:type="pct"/>
          </w:tcPr>
          <w:p w14:paraId="6406ED0A" w14:textId="77777777" w:rsidR="006E271B" w:rsidRPr="009107D0" w:rsidRDefault="006E271B" w:rsidP="0037094D">
            <w:pPr>
              <w:rPr>
                <w:rFonts w:cstheme="minorHAnsi"/>
                <w:lang w:val="en-US"/>
              </w:rPr>
            </w:pPr>
            <w:r w:rsidRPr="009107D0">
              <w:rPr>
                <w:rFonts w:cstheme="minorHAnsi"/>
                <w:lang w:val="en-US"/>
              </w:rPr>
              <w:t>3 (0.9%)</w:t>
            </w:r>
          </w:p>
        </w:tc>
        <w:tc>
          <w:tcPr>
            <w:tcW w:w="1329" w:type="pct"/>
            <w:vMerge/>
          </w:tcPr>
          <w:p w14:paraId="78C08F64" w14:textId="77777777" w:rsidR="006E271B" w:rsidRPr="009107D0" w:rsidRDefault="006E271B" w:rsidP="0037094D">
            <w:pPr>
              <w:rPr>
                <w:lang w:val="en-US"/>
              </w:rPr>
            </w:pPr>
          </w:p>
        </w:tc>
      </w:tr>
      <w:tr w:rsidR="006E271B" w:rsidRPr="009107D0" w14:paraId="306B6158" w14:textId="77777777" w:rsidTr="0037094D">
        <w:tc>
          <w:tcPr>
            <w:tcW w:w="320" w:type="pct"/>
          </w:tcPr>
          <w:p w14:paraId="44E46CAC" w14:textId="77777777" w:rsidR="006E271B" w:rsidRPr="009107D0" w:rsidRDefault="006E271B" w:rsidP="0037094D">
            <w:r w:rsidRPr="009107D0">
              <w:t>5</w:t>
            </w:r>
          </w:p>
        </w:tc>
        <w:tc>
          <w:tcPr>
            <w:tcW w:w="551" w:type="pct"/>
          </w:tcPr>
          <w:p w14:paraId="0A29EE3C" w14:textId="77777777" w:rsidR="006E271B" w:rsidRPr="009107D0" w:rsidRDefault="006E271B" w:rsidP="0037094D">
            <w:pPr>
              <w:rPr>
                <w:lang w:val="en-US"/>
              </w:rPr>
            </w:pPr>
          </w:p>
        </w:tc>
        <w:tc>
          <w:tcPr>
            <w:tcW w:w="966" w:type="pct"/>
          </w:tcPr>
          <w:p w14:paraId="05A52EEB" w14:textId="77777777" w:rsidR="006E271B" w:rsidRPr="009107D0" w:rsidRDefault="006E271B" w:rsidP="0037094D">
            <w:pPr>
              <w:rPr>
                <w:lang w:val="en-US"/>
              </w:rPr>
            </w:pPr>
            <w:proofErr w:type="spellStart"/>
            <w:r w:rsidRPr="009107D0">
              <w:rPr>
                <w:lang w:val="en-US"/>
              </w:rPr>
              <w:t>Barthel</w:t>
            </w:r>
            <w:proofErr w:type="spellEnd"/>
            <w:r w:rsidRPr="009107D0">
              <w:rPr>
                <w:lang w:val="en-US"/>
              </w:rPr>
              <w:t xml:space="preserve"> index: walking </w:t>
            </w:r>
          </w:p>
        </w:tc>
        <w:tc>
          <w:tcPr>
            <w:tcW w:w="594" w:type="pct"/>
          </w:tcPr>
          <w:p w14:paraId="2D05ACE9" w14:textId="77777777" w:rsidR="006E271B" w:rsidRPr="009107D0" w:rsidRDefault="006E271B" w:rsidP="0037094D">
            <w:pPr>
              <w:rPr>
                <w:lang w:val="en-US"/>
              </w:rPr>
            </w:pPr>
            <w:r w:rsidRPr="009107D0">
              <w:rPr>
                <w:lang w:val="en-US"/>
              </w:rPr>
              <w:t>&lt;15 points</w:t>
            </w:r>
          </w:p>
        </w:tc>
        <w:tc>
          <w:tcPr>
            <w:tcW w:w="595" w:type="pct"/>
          </w:tcPr>
          <w:p w14:paraId="4DC741AF" w14:textId="77777777" w:rsidR="006E271B" w:rsidRPr="009107D0" w:rsidRDefault="006E271B" w:rsidP="0037094D">
            <w:pPr>
              <w:rPr>
                <w:lang w:val="en-US"/>
              </w:rPr>
            </w:pPr>
            <w:r w:rsidRPr="009107D0">
              <w:rPr>
                <w:lang w:val="en-US"/>
              </w:rPr>
              <w:t>267 (79.9%)</w:t>
            </w:r>
          </w:p>
        </w:tc>
        <w:tc>
          <w:tcPr>
            <w:tcW w:w="645" w:type="pct"/>
          </w:tcPr>
          <w:p w14:paraId="702FA4A6" w14:textId="77777777" w:rsidR="006E271B" w:rsidRPr="009107D0" w:rsidRDefault="006E271B" w:rsidP="0037094D">
            <w:pPr>
              <w:rPr>
                <w:rFonts w:cstheme="minorHAnsi"/>
                <w:lang w:val="en-US"/>
              </w:rPr>
            </w:pPr>
            <w:r w:rsidRPr="009107D0">
              <w:rPr>
                <w:rFonts w:cstheme="minorHAnsi"/>
                <w:lang w:val="en-US"/>
              </w:rPr>
              <w:t>3 (0.9%)</w:t>
            </w:r>
          </w:p>
        </w:tc>
        <w:tc>
          <w:tcPr>
            <w:tcW w:w="1329" w:type="pct"/>
            <w:vMerge/>
          </w:tcPr>
          <w:p w14:paraId="6ECC587B" w14:textId="77777777" w:rsidR="006E271B" w:rsidRPr="009107D0" w:rsidRDefault="006E271B" w:rsidP="0037094D">
            <w:pPr>
              <w:rPr>
                <w:lang w:val="en-US"/>
              </w:rPr>
            </w:pPr>
          </w:p>
        </w:tc>
      </w:tr>
      <w:tr w:rsidR="006E271B" w:rsidRPr="009107D0" w14:paraId="09271871" w14:textId="77777777" w:rsidTr="0037094D">
        <w:tc>
          <w:tcPr>
            <w:tcW w:w="320" w:type="pct"/>
          </w:tcPr>
          <w:p w14:paraId="22822DC9" w14:textId="77777777" w:rsidR="006E271B" w:rsidRPr="009107D0" w:rsidRDefault="006E271B" w:rsidP="0037094D">
            <w:r w:rsidRPr="009107D0">
              <w:t>6</w:t>
            </w:r>
          </w:p>
        </w:tc>
        <w:tc>
          <w:tcPr>
            <w:tcW w:w="551" w:type="pct"/>
          </w:tcPr>
          <w:p w14:paraId="77233010" w14:textId="77777777" w:rsidR="006E271B" w:rsidRPr="009107D0" w:rsidRDefault="006E271B" w:rsidP="0037094D">
            <w:pPr>
              <w:rPr>
                <w:lang w:val="en-US"/>
              </w:rPr>
            </w:pPr>
          </w:p>
        </w:tc>
        <w:tc>
          <w:tcPr>
            <w:tcW w:w="966" w:type="pct"/>
          </w:tcPr>
          <w:p w14:paraId="1BF7D0EC" w14:textId="77777777" w:rsidR="006E271B" w:rsidRPr="009107D0" w:rsidRDefault="006E271B" w:rsidP="0037094D">
            <w:pPr>
              <w:rPr>
                <w:lang w:val="en-US"/>
              </w:rPr>
            </w:pPr>
            <w:proofErr w:type="spellStart"/>
            <w:r w:rsidRPr="009107D0">
              <w:rPr>
                <w:lang w:val="en-US"/>
              </w:rPr>
              <w:t>Barthel</w:t>
            </w:r>
            <w:proofErr w:type="spellEnd"/>
            <w:r w:rsidRPr="009107D0">
              <w:rPr>
                <w:lang w:val="en-US"/>
              </w:rPr>
              <w:t xml:space="preserve"> index: dressing</w:t>
            </w:r>
          </w:p>
        </w:tc>
        <w:tc>
          <w:tcPr>
            <w:tcW w:w="594" w:type="pct"/>
          </w:tcPr>
          <w:p w14:paraId="0D16B1FF" w14:textId="77777777" w:rsidR="006E271B" w:rsidRPr="009107D0" w:rsidRDefault="006E271B" w:rsidP="0037094D">
            <w:pPr>
              <w:rPr>
                <w:lang w:val="en-US"/>
              </w:rPr>
            </w:pPr>
            <w:r w:rsidRPr="009107D0">
              <w:rPr>
                <w:lang w:val="en-US"/>
              </w:rPr>
              <w:t>&lt;10 points</w:t>
            </w:r>
          </w:p>
        </w:tc>
        <w:tc>
          <w:tcPr>
            <w:tcW w:w="595" w:type="pct"/>
          </w:tcPr>
          <w:p w14:paraId="3AB74952" w14:textId="77777777" w:rsidR="006E271B" w:rsidRPr="009107D0" w:rsidRDefault="006E271B" w:rsidP="0037094D">
            <w:pPr>
              <w:rPr>
                <w:lang w:val="en-US"/>
              </w:rPr>
            </w:pPr>
            <w:r w:rsidRPr="009107D0">
              <w:rPr>
                <w:lang w:val="en-US"/>
              </w:rPr>
              <w:t>274 (82.0%)</w:t>
            </w:r>
          </w:p>
        </w:tc>
        <w:tc>
          <w:tcPr>
            <w:tcW w:w="645" w:type="pct"/>
          </w:tcPr>
          <w:p w14:paraId="2484A5C8" w14:textId="77777777" w:rsidR="006E271B" w:rsidRPr="009107D0" w:rsidRDefault="006E271B" w:rsidP="0037094D">
            <w:pPr>
              <w:rPr>
                <w:rFonts w:cstheme="minorHAnsi"/>
                <w:lang w:val="en-US"/>
              </w:rPr>
            </w:pPr>
            <w:r w:rsidRPr="009107D0">
              <w:rPr>
                <w:rFonts w:cstheme="minorHAnsi"/>
                <w:lang w:val="en-US"/>
              </w:rPr>
              <w:t>3 (0.9%)</w:t>
            </w:r>
          </w:p>
        </w:tc>
        <w:tc>
          <w:tcPr>
            <w:tcW w:w="1329" w:type="pct"/>
            <w:vMerge/>
          </w:tcPr>
          <w:p w14:paraId="0FD8BF14" w14:textId="77777777" w:rsidR="006E271B" w:rsidRPr="009107D0" w:rsidRDefault="006E271B" w:rsidP="0037094D">
            <w:pPr>
              <w:rPr>
                <w:lang w:val="en-US"/>
              </w:rPr>
            </w:pPr>
          </w:p>
        </w:tc>
      </w:tr>
      <w:tr w:rsidR="006E271B" w:rsidRPr="009107D0" w14:paraId="281611A4" w14:textId="77777777" w:rsidTr="0037094D">
        <w:tc>
          <w:tcPr>
            <w:tcW w:w="320" w:type="pct"/>
          </w:tcPr>
          <w:p w14:paraId="3BE1670A" w14:textId="77777777" w:rsidR="006E271B" w:rsidRPr="009107D0" w:rsidRDefault="006E271B" w:rsidP="0037094D">
            <w:r w:rsidRPr="009107D0">
              <w:t>7</w:t>
            </w:r>
          </w:p>
        </w:tc>
        <w:tc>
          <w:tcPr>
            <w:tcW w:w="551" w:type="pct"/>
          </w:tcPr>
          <w:p w14:paraId="513AC91E" w14:textId="77777777" w:rsidR="006E271B" w:rsidRPr="009107D0" w:rsidRDefault="006E271B" w:rsidP="0037094D">
            <w:pPr>
              <w:rPr>
                <w:lang w:val="en-US"/>
              </w:rPr>
            </w:pPr>
          </w:p>
        </w:tc>
        <w:tc>
          <w:tcPr>
            <w:tcW w:w="966" w:type="pct"/>
          </w:tcPr>
          <w:p w14:paraId="57425F9C" w14:textId="77777777" w:rsidR="006E271B" w:rsidRPr="009107D0" w:rsidRDefault="006E271B" w:rsidP="0037094D">
            <w:pPr>
              <w:rPr>
                <w:lang w:val="en-US"/>
              </w:rPr>
            </w:pPr>
            <w:proofErr w:type="spellStart"/>
            <w:r w:rsidRPr="009107D0">
              <w:rPr>
                <w:lang w:val="en-US"/>
              </w:rPr>
              <w:t>Barthel</w:t>
            </w:r>
            <w:proofErr w:type="spellEnd"/>
            <w:r w:rsidRPr="009107D0">
              <w:rPr>
                <w:lang w:val="en-US"/>
              </w:rPr>
              <w:t xml:space="preserve"> index: bowel continence</w:t>
            </w:r>
          </w:p>
        </w:tc>
        <w:tc>
          <w:tcPr>
            <w:tcW w:w="594" w:type="pct"/>
          </w:tcPr>
          <w:p w14:paraId="285ACA1A" w14:textId="77777777" w:rsidR="006E271B" w:rsidRPr="009107D0" w:rsidRDefault="006E271B" w:rsidP="0037094D">
            <w:pPr>
              <w:rPr>
                <w:lang w:val="en-US"/>
              </w:rPr>
            </w:pPr>
            <w:r w:rsidRPr="009107D0">
              <w:rPr>
                <w:lang w:val="en-US"/>
              </w:rPr>
              <w:t>&lt;10 points</w:t>
            </w:r>
          </w:p>
        </w:tc>
        <w:tc>
          <w:tcPr>
            <w:tcW w:w="595" w:type="pct"/>
          </w:tcPr>
          <w:p w14:paraId="3E080689" w14:textId="77777777" w:rsidR="006E271B" w:rsidRPr="009107D0" w:rsidRDefault="006E271B" w:rsidP="0037094D">
            <w:pPr>
              <w:rPr>
                <w:lang w:val="en-US"/>
              </w:rPr>
            </w:pPr>
            <w:r w:rsidRPr="009107D0">
              <w:rPr>
                <w:lang w:val="en-US"/>
              </w:rPr>
              <w:t>100 (29.9%)</w:t>
            </w:r>
          </w:p>
        </w:tc>
        <w:tc>
          <w:tcPr>
            <w:tcW w:w="645" w:type="pct"/>
          </w:tcPr>
          <w:p w14:paraId="54EF8D5C" w14:textId="77777777" w:rsidR="006E271B" w:rsidRPr="009107D0" w:rsidRDefault="006E271B" w:rsidP="0037094D">
            <w:pPr>
              <w:rPr>
                <w:rFonts w:cstheme="minorHAnsi"/>
                <w:lang w:val="en-US"/>
              </w:rPr>
            </w:pPr>
            <w:r w:rsidRPr="009107D0">
              <w:rPr>
                <w:rFonts w:cstheme="minorHAnsi"/>
                <w:lang w:val="en-US"/>
              </w:rPr>
              <w:t>3 (0.9%)</w:t>
            </w:r>
          </w:p>
        </w:tc>
        <w:tc>
          <w:tcPr>
            <w:tcW w:w="1329" w:type="pct"/>
            <w:vMerge/>
          </w:tcPr>
          <w:p w14:paraId="050EE93A" w14:textId="77777777" w:rsidR="006E271B" w:rsidRPr="009107D0" w:rsidRDefault="006E271B" w:rsidP="0037094D">
            <w:pPr>
              <w:rPr>
                <w:lang w:val="en-US"/>
              </w:rPr>
            </w:pPr>
          </w:p>
        </w:tc>
      </w:tr>
      <w:tr w:rsidR="006E271B" w:rsidRPr="009107D0" w14:paraId="17D8F1EA" w14:textId="77777777" w:rsidTr="0037094D">
        <w:tc>
          <w:tcPr>
            <w:tcW w:w="320" w:type="pct"/>
          </w:tcPr>
          <w:p w14:paraId="71AF8390" w14:textId="77777777" w:rsidR="006E271B" w:rsidRPr="009107D0" w:rsidRDefault="006E271B" w:rsidP="0037094D">
            <w:r w:rsidRPr="009107D0">
              <w:t>8</w:t>
            </w:r>
          </w:p>
        </w:tc>
        <w:tc>
          <w:tcPr>
            <w:tcW w:w="551" w:type="pct"/>
          </w:tcPr>
          <w:p w14:paraId="755713FC" w14:textId="77777777" w:rsidR="006E271B" w:rsidRPr="009107D0" w:rsidRDefault="006E271B" w:rsidP="0037094D">
            <w:pPr>
              <w:rPr>
                <w:lang w:val="en-US"/>
              </w:rPr>
            </w:pPr>
          </w:p>
        </w:tc>
        <w:tc>
          <w:tcPr>
            <w:tcW w:w="966" w:type="pct"/>
          </w:tcPr>
          <w:p w14:paraId="28A6A14F" w14:textId="77777777" w:rsidR="006E271B" w:rsidRPr="009107D0" w:rsidRDefault="006E271B" w:rsidP="0037094D">
            <w:pPr>
              <w:rPr>
                <w:lang w:val="en-US"/>
              </w:rPr>
            </w:pPr>
            <w:proofErr w:type="spellStart"/>
            <w:r w:rsidRPr="009107D0">
              <w:rPr>
                <w:lang w:val="en-US"/>
              </w:rPr>
              <w:t>Barthel</w:t>
            </w:r>
            <w:proofErr w:type="spellEnd"/>
            <w:r w:rsidRPr="009107D0">
              <w:rPr>
                <w:lang w:val="en-US"/>
              </w:rPr>
              <w:t xml:space="preserve"> index: bladder continence</w:t>
            </w:r>
          </w:p>
        </w:tc>
        <w:tc>
          <w:tcPr>
            <w:tcW w:w="594" w:type="pct"/>
          </w:tcPr>
          <w:p w14:paraId="1B8729CB" w14:textId="77777777" w:rsidR="006E271B" w:rsidRPr="009107D0" w:rsidRDefault="006E271B" w:rsidP="0037094D">
            <w:pPr>
              <w:rPr>
                <w:lang w:val="en-US"/>
              </w:rPr>
            </w:pPr>
            <w:r w:rsidRPr="009107D0">
              <w:rPr>
                <w:lang w:val="en-US"/>
              </w:rPr>
              <w:t>&lt;10 points</w:t>
            </w:r>
          </w:p>
        </w:tc>
        <w:tc>
          <w:tcPr>
            <w:tcW w:w="595" w:type="pct"/>
          </w:tcPr>
          <w:p w14:paraId="2B5B1F46" w14:textId="77777777" w:rsidR="006E271B" w:rsidRPr="009107D0" w:rsidRDefault="006E271B" w:rsidP="0037094D">
            <w:pPr>
              <w:rPr>
                <w:lang w:val="en-US"/>
              </w:rPr>
            </w:pPr>
            <w:r w:rsidRPr="009107D0">
              <w:rPr>
                <w:lang w:val="en-US"/>
              </w:rPr>
              <w:t>158 (47.3%)</w:t>
            </w:r>
          </w:p>
        </w:tc>
        <w:tc>
          <w:tcPr>
            <w:tcW w:w="645" w:type="pct"/>
          </w:tcPr>
          <w:p w14:paraId="61CB81B1" w14:textId="77777777" w:rsidR="006E271B" w:rsidRPr="009107D0" w:rsidRDefault="006E271B" w:rsidP="0037094D">
            <w:pPr>
              <w:rPr>
                <w:rFonts w:cstheme="minorHAnsi"/>
                <w:lang w:val="en-US"/>
              </w:rPr>
            </w:pPr>
            <w:r w:rsidRPr="009107D0">
              <w:rPr>
                <w:rFonts w:cstheme="minorHAnsi"/>
                <w:lang w:val="en-US"/>
              </w:rPr>
              <w:t>3 (0.9%)</w:t>
            </w:r>
          </w:p>
        </w:tc>
        <w:tc>
          <w:tcPr>
            <w:tcW w:w="1329" w:type="pct"/>
            <w:vMerge/>
          </w:tcPr>
          <w:p w14:paraId="573B4528" w14:textId="77777777" w:rsidR="006E271B" w:rsidRPr="009107D0" w:rsidRDefault="006E271B" w:rsidP="0037094D">
            <w:pPr>
              <w:rPr>
                <w:lang w:val="en-US"/>
              </w:rPr>
            </w:pPr>
          </w:p>
        </w:tc>
      </w:tr>
      <w:tr w:rsidR="006E271B" w:rsidRPr="009107D0" w14:paraId="45E3956B" w14:textId="77777777" w:rsidTr="0037094D">
        <w:tc>
          <w:tcPr>
            <w:tcW w:w="320" w:type="pct"/>
            <w:tcBorders>
              <w:top w:val="single" w:sz="4" w:space="0" w:color="auto"/>
              <w:bottom w:val="single" w:sz="4" w:space="0" w:color="auto"/>
            </w:tcBorders>
          </w:tcPr>
          <w:p w14:paraId="78C56470" w14:textId="77777777" w:rsidR="006E271B" w:rsidRPr="009107D0" w:rsidRDefault="006E271B" w:rsidP="0037094D">
            <w:pPr>
              <w:rPr>
                <w:lang w:val="en-US"/>
              </w:rPr>
            </w:pPr>
            <w:r w:rsidRPr="009107D0">
              <w:rPr>
                <w:lang w:val="en-US"/>
              </w:rPr>
              <w:t>9</w:t>
            </w:r>
          </w:p>
        </w:tc>
        <w:tc>
          <w:tcPr>
            <w:tcW w:w="551" w:type="pct"/>
            <w:tcBorders>
              <w:top w:val="single" w:sz="4" w:space="0" w:color="auto"/>
              <w:bottom w:val="single" w:sz="4" w:space="0" w:color="auto"/>
            </w:tcBorders>
          </w:tcPr>
          <w:p w14:paraId="47AB1300" w14:textId="77777777" w:rsidR="006E271B" w:rsidRPr="009107D0" w:rsidRDefault="006E271B" w:rsidP="0037094D">
            <w:pPr>
              <w:rPr>
                <w:lang w:val="en-US"/>
              </w:rPr>
            </w:pPr>
            <w:r w:rsidRPr="009107D0">
              <w:rPr>
                <w:lang w:val="en-US"/>
              </w:rPr>
              <w:t>Emotion</w:t>
            </w:r>
          </w:p>
        </w:tc>
        <w:tc>
          <w:tcPr>
            <w:tcW w:w="966" w:type="pct"/>
            <w:tcBorders>
              <w:top w:val="single" w:sz="4" w:space="0" w:color="auto"/>
              <w:bottom w:val="single" w:sz="4" w:space="0" w:color="auto"/>
            </w:tcBorders>
          </w:tcPr>
          <w:p w14:paraId="0904B9A6" w14:textId="77777777" w:rsidR="006E271B" w:rsidRPr="009107D0" w:rsidRDefault="006E271B" w:rsidP="0037094D">
            <w:pPr>
              <w:rPr>
                <w:lang w:val="en-US"/>
              </w:rPr>
            </w:pPr>
            <w:r w:rsidRPr="009107D0">
              <w:rPr>
                <w:lang w:val="en-US"/>
              </w:rPr>
              <w:t>1) 5-item geriatric depression scale (GDS-5)</w:t>
            </w:r>
          </w:p>
        </w:tc>
        <w:tc>
          <w:tcPr>
            <w:tcW w:w="594" w:type="pct"/>
            <w:tcBorders>
              <w:top w:val="single" w:sz="4" w:space="0" w:color="auto"/>
              <w:bottom w:val="single" w:sz="4" w:space="0" w:color="auto"/>
            </w:tcBorders>
          </w:tcPr>
          <w:p w14:paraId="1552D632" w14:textId="77777777" w:rsidR="006E271B" w:rsidRPr="009107D0" w:rsidRDefault="006E271B" w:rsidP="0037094D">
            <w:pPr>
              <w:rPr>
                <w:lang w:val="en-US"/>
              </w:rPr>
            </w:pPr>
            <w:r w:rsidRPr="009107D0">
              <w:rPr>
                <w:rFonts w:cstheme="minorHAnsi"/>
                <w:lang w:val="en-US"/>
              </w:rPr>
              <w:t>≥</w:t>
            </w:r>
            <w:r w:rsidRPr="009107D0">
              <w:rPr>
                <w:lang w:val="en-US"/>
              </w:rPr>
              <w:t>2 points</w:t>
            </w:r>
          </w:p>
        </w:tc>
        <w:tc>
          <w:tcPr>
            <w:tcW w:w="595" w:type="pct"/>
            <w:tcBorders>
              <w:top w:val="single" w:sz="4" w:space="0" w:color="auto"/>
              <w:bottom w:val="single" w:sz="4" w:space="0" w:color="auto"/>
            </w:tcBorders>
          </w:tcPr>
          <w:p w14:paraId="25EFFB2E" w14:textId="77777777" w:rsidR="006E271B" w:rsidRPr="009107D0" w:rsidRDefault="006E271B" w:rsidP="0037094D">
            <w:pPr>
              <w:rPr>
                <w:lang w:val="en-US"/>
              </w:rPr>
            </w:pPr>
            <w:r w:rsidRPr="009107D0">
              <w:rPr>
                <w:lang w:val="en-US"/>
              </w:rPr>
              <w:t>136 (40.7%)</w:t>
            </w:r>
          </w:p>
        </w:tc>
        <w:tc>
          <w:tcPr>
            <w:tcW w:w="645" w:type="pct"/>
            <w:tcBorders>
              <w:top w:val="single" w:sz="4" w:space="0" w:color="auto"/>
              <w:bottom w:val="single" w:sz="4" w:space="0" w:color="auto"/>
            </w:tcBorders>
          </w:tcPr>
          <w:p w14:paraId="0283E456" w14:textId="77777777" w:rsidR="006E271B" w:rsidRPr="009107D0" w:rsidRDefault="006E271B" w:rsidP="0037094D">
            <w:pPr>
              <w:rPr>
                <w:lang w:val="en-US"/>
              </w:rPr>
            </w:pPr>
            <w:r w:rsidRPr="009107D0">
              <w:rPr>
                <w:lang w:val="en-US"/>
              </w:rPr>
              <w:t>4 (1.2%)</w:t>
            </w:r>
          </w:p>
        </w:tc>
        <w:tc>
          <w:tcPr>
            <w:tcW w:w="1329" w:type="pct"/>
            <w:tcBorders>
              <w:top w:val="single" w:sz="4" w:space="0" w:color="auto"/>
              <w:bottom w:val="single" w:sz="4" w:space="0" w:color="auto"/>
            </w:tcBorders>
          </w:tcPr>
          <w:p w14:paraId="18DB7BCE" w14:textId="77777777" w:rsidR="006E271B" w:rsidRPr="009107D0" w:rsidRDefault="006E271B" w:rsidP="0037094D">
            <w:pPr>
              <w:rPr>
                <w:lang w:val="en-US"/>
              </w:rPr>
            </w:pPr>
            <w:proofErr w:type="spellStart"/>
            <w:r w:rsidRPr="00443416">
              <w:rPr>
                <w:lang w:val="fr-FR"/>
              </w:rPr>
              <w:t>Hoyl</w:t>
            </w:r>
            <w:proofErr w:type="spellEnd"/>
            <w:r w:rsidRPr="00443416">
              <w:rPr>
                <w:lang w:val="fr-FR"/>
              </w:rPr>
              <w:t xml:space="preserve"> TM, Alessi CA, et al. </w:t>
            </w:r>
            <w:r w:rsidRPr="009107D0">
              <w:rPr>
                <w:lang w:val="en-US"/>
              </w:rPr>
              <w:t xml:space="preserve">Development and Testing of a five-item version of the Geriatric depression scale. J Am </w:t>
            </w:r>
            <w:proofErr w:type="spellStart"/>
            <w:r w:rsidRPr="009107D0">
              <w:rPr>
                <w:lang w:val="en-US"/>
              </w:rPr>
              <w:t>Geriatr</w:t>
            </w:r>
            <w:proofErr w:type="spellEnd"/>
            <w:r w:rsidRPr="009107D0">
              <w:rPr>
                <w:lang w:val="en-US"/>
              </w:rPr>
              <w:t xml:space="preserve"> </w:t>
            </w:r>
            <w:proofErr w:type="spellStart"/>
            <w:r w:rsidRPr="009107D0">
              <w:rPr>
                <w:lang w:val="en-US"/>
              </w:rPr>
              <w:t>Soc</w:t>
            </w:r>
            <w:proofErr w:type="spellEnd"/>
            <w:r w:rsidRPr="009107D0">
              <w:rPr>
                <w:lang w:val="en-US"/>
              </w:rPr>
              <w:t xml:space="preserve"> 1999; 47: 873-878.</w:t>
            </w:r>
          </w:p>
          <w:p w14:paraId="37294908" w14:textId="77777777" w:rsidR="006E271B" w:rsidRPr="009107D0" w:rsidRDefault="006E271B" w:rsidP="0037094D">
            <w:pPr>
              <w:rPr>
                <w:lang w:val="en-US"/>
              </w:rPr>
            </w:pPr>
          </w:p>
        </w:tc>
      </w:tr>
      <w:tr w:rsidR="006E271B" w:rsidRPr="009107D0" w14:paraId="5EC409EF" w14:textId="77777777" w:rsidTr="0037094D">
        <w:tc>
          <w:tcPr>
            <w:tcW w:w="320" w:type="pct"/>
            <w:tcBorders>
              <w:top w:val="single" w:sz="4" w:space="0" w:color="auto"/>
            </w:tcBorders>
          </w:tcPr>
          <w:p w14:paraId="46E7F7B9" w14:textId="77777777" w:rsidR="006E271B" w:rsidRPr="009107D0" w:rsidRDefault="006E271B" w:rsidP="0037094D">
            <w:pPr>
              <w:rPr>
                <w:lang w:val="en-US"/>
              </w:rPr>
            </w:pPr>
            <w:r w:rsidRPr="009107D0">
              <w:rPr>
                <w:lang w:val="en-US"/>
              </w:rPr>
              <w:t>10</w:t>
            </w:r>
          </w:p>
        </w:tc>
        <w:tc>
          <w:tcPr>
            <w:tcW w:w="551" w:type="pct"/>
            <w:tcBorders>
              <w:top w:val="single" w:sz="4" w:space="0" w:color="auto"/>
            </w:tcBorders>
          </w:tcPr>
          <w:p w14:paraId="4C17437B" w14:textId="77777777" w:rsidR="006E271B" w:rsidRPr="009107D0" w:rsidRDefault="006E271B" w:rsidP="0037094D">
            <w:pPr>
              <w:rPr>
                <w:lang w:val="en-US"/>
              </w:rPr>
            </w:pPr>
            <w:r w:rsidRPr="009107D0">
              <w:rPr>
                <w:lang w:val="en-US"/>
              </w:rPr>
              <w:t>Cognition</w:t>
            </w:r>
          </w:p>
        </w:tc>
        <w:tc>
          <w:tcPr>
            <w:tcW w:w="966" w:type="pct"/>
            <w:tcBorders>
              <w:top w:val="single" w:sz="4" w:space="0" w:color="auto"/>
            </w:tcBorders>
          </w:tcPr>
          <w:p w14:paraId="3384A644" w14:textId="77777777" w:rsidR="006E271B" w:rsidRPr="009107D0" w:rsidRDefault="006E271B" w:rsidP="0037094D">
            <w:pPr>
              <w:rPr>
                <w:lang w:val="en-US"/>
              </w:rPr>
            </w:pPr>
            <w:proofErr w:type="spellStart"/>
            <w:r w:rsidRPr="009107D0">
              <w:rPr>
                <w:lang w:val="en-US"/>
              </w:rPr>
              <w:t>Ultrabrief</w:t>
            </w:r>
            <w:proofErr w:type="spellEnd"/>
            <w:r w:rsidRPr="009107D0">
              <w:rPr>
                <w:lang w:val="en-US"/>
              </w:rPr>
              <w:t xml:space="preserve"> delirium screening: Question 1: </w:t>
            </w:r>
            <w:r w:rsidRPr="009107D0">
              <w:rPr>
                <w:lang w:val="en-US"/>
              </w:rPr>
              <w:lastRenderedPageBreak/>
              <w:t>“What day of the week is it?”</w:t>
            </w:r>
          </w:p>
        </w:tc>
        <w:tc>
          <w:tcPr>
            <w:tcW w:w="594" w:type="pct"/>
            <w:tcBorders>
              <w:top w:val="single" w:sz="4" w:space="0" w:color="auto"/>
            </w:tcBorders>
          </w:tcPr>
          <w:p w14:paraId="02EB5DB7" w14:textId="77777777" w:rsidR="006E271B" w:rsidRPr="009107D0" w:rsidRDefault="006E271B" w:rsidP="0037094D">
            <w:pPr>
              <w:rPr>
                <w:lang w:val="en-US"/>
              </w:rPr>
            </w:pPr>
            <w:r w:rsidRPr="009107D0">
              <w:rPr>
                <w:lang w:val="en-US"/>
              </w:rPr>
              <w:lastRenderedPageBreak/>
              <w:t>Incorrect answer</w:t>
            </w:r>
          </w:p>
        </w:tc>
        <w:tc>
          <w:tcPr>
            <w:tcW w:w="595" w:type="pct"/>
            <w:tcBorders>
              <w:top w:val="single" w:sz="4" w:space="0" w:color="auto"/>
            </w:tcBorders>
          </w:tcPr>
          <w:p w14:paraId="1A76F53F" w14:textId="77777777" w:rsidR="006E271B" w:rsidRPr="009107D0" w:rsidRDefault="006E271B" w:rsidP="0037094D">
            <w:pPr>
              <w:rPr>
                <w:lang w:val="en-US"/>
              </w:rPr>
            </w:pPr>
            <w:r w:rsidRPr="009107D0">
              <w:rPr>
                <w:lang w:val="en-US"/>
              </w:rPr>
              <w:t>67 (20.1%)</w:t>
            </w:r>
          </w:p>
        </w:tc>
        <w:tc>
          <w:tcPr>
            <w:tcW w:w="645" w:type="pct"/>
            <w:tcBorders>
              <w:top w:val="single" w:sz="4" w:space="0" w:color="auto"/>
            </w:tcBorders>
          </w:tcPr>
          <w:p w14:paraId="60AB3B78" w14:textId="77777777" w:rsidR="006E271B" w:rsidRPr="009107D0" w:rsidRDefault="006E271B" w:rsidP="0037094D">
            <w:pPr>
              <w:rPr>
                <w:lang w:val="en-US"/>
              </w:rPr>
            </w:pPr>
            <w:r w:rsidRPr="009107D0">
              <w:rPr>
                <w:lang w:val="en-US"/>
              </w:rPr>
              <w:t>0 (0%)</w:t>
            </w:r>
          </w:p>
        </w:tc>
        <w:tc>
          <w:tcPr>
            <w:tcW w:w="1329" w:type="pct"/>
            <w:vMerge w:val="restart"/>
            <w:tcBorders>
              <w:top w:val="single" w:sz="4" w:space="0" w:color="auto"/>
            </w:tcBorders>
          </w:tcPr>
          <w:p w14:paraId="24154350" w14:textId="77777777" w:rsidR="006E271B" w:rsidRPr="009107D0" w:rsidRDefault="006E271B" w:rsidP="0037094D">
            <w:pPr>
              <w:rPr>
                <w:lang w:val="en-US"/>
              </w:rPr>
            </w:pPr>
            <w:r w:rsidRPr="009107D0">
              <w:rPr>
                <w:lang w:val="en-US"/>
              </w:rPr>
              <w:t xml:space="preserve">Fick DM, Inouye SK, Guess J, Ngo LH, Jones RN, </w:t>
            </w:r>
            <w:proofErr w:type="spellStart"/>
            <w:r w:rsidRPr="009107D0">
              <w:rPr>
                <w:lang w:val="en-US"/>
              </w:rPr>
              <w:t>Saczynski</w:t>
            </w:r>
            <w:proofErr w:type="spellEnd"/>
            <w:r w:rsidRPr="009107D0">
              <w:rPr>
                <w:lang w:val="en-US"/>
              </w:rPr>
              <w:t xml:space="preserve"> JS, </w:t>
            </w:r>
            <w:proofErr w:type="spellStart"/>
            <w:r w:rsidRPr="009107D0">
              <w:rPr>
                <w:lang w:val="en-US"/>
              </w:rPr>
              <w:t>Marcantonio</w:t>
            </w:r>
            <w:proofErr w:type="spellEnd"/>
            <w:r w:rsidRPr="009107D0">
              <w:rPr>
                <w:lang w:val="en-US"/>
              </w:rPr>
              <w:t xml:space="preserve"> ER. </w:t>
            </w:r>
            <w:r w:rsidRPr="009107D0">
              <w:rPr>
                <w:lang w:val="en-US"/>
              </w:rPr>
              <w:lastRenderedPageBreak/>
              <w:t xml:space="preserve">Preliminary development of an </w:t>
            </w:r>
            <w:proofErr w:type="spellStart"/>
            <w:r w:rsidRPr="009107D0">
              <w:rPr>
                <w:lang w:val="en-US"/>
              </w:rPr>
              <w:t>ultrabrief</w:t>
            </w:r>
            <w:proofErr w:type="spellEnd"/>
            <w:r w:rsidRPr="009107D0">
              <w:rPr>
                <w:lang w:val="en-US"/>
              </w:rPr>
              <w:t xml:space="preserve"> two-item bedside test for delirium. J </w:t>
            </w:r>
            <w:proofErr w:type="spellStart"/>
            <w:r w:rsidRPr="009107D0">
              <w:rPr>
                <w:lang w:val="en-US"/>
              </w:rPr>
              <w:t>Hosp</w:t>
            </w:r>
            <w:proofErr w:type="spellEnd"/>
            <w:r w:rsidRPr="009107D0">
              <w:rPr>
                <w:lang w:val="en-US"/>
              </w:rPr>
              <w:t xml:space="preserve"> Med. 2015 Oct;10(10):645-50.</w:t>
            </w:r>
          </w:p>
        </w:tc>
      </w:tr>
      <w:tr w:rsidR="006E271B" w:rsidRPr="009107D0" w14:paraId="0EDB3984" w14:textId="77777777" w:rsidTr="0037094D">
        <w:tc>
          <w:tcPr>
            <w:tcW w:w="320" w:type="pct"/>
            <w:tcBorders>
              <w:bottom w:val="single" w:sz="4" w:space="0" w:color="auto"/>
            </w:tcBorders>
          </w:tcPr>
          <w:p w14:paraId="21BE06AB" w14:textId="77777777" w:rsidR="006E271B" w:rsidRPr="009107D0" w:rsidRDefault="006E271B" w:rsidP="0037094D">
            <w:pPr>
              <w:rPr>
                <w:lang w:val="en-US"/>
              </w:rPr>
            </w:pPr>
            <w:r w:rsidRPr="009107D0">
              <w:rPr>
                <w:lang w:val="en-US"/>
              </w:rPr>
              <w:lastRenderedPageBreak/>
              <w:t>11</w:t>
            </w:r>
          </w:p>
        </w:tc>
        <w:tc>
          <w:tcPr>
            <w:tcW w:w="551" w:type="pct"/>
            <w:tcBorders>
              <w:bottom w:val="single" w:sz="4" w:space="0" w:color="auto"/>
            </w:tcBorders>
          </w:tcPr>
          <w:p w14:paraId="121296BB" w14:textId="77777777" w:rsidR="006E271B" w:rsidRPr="009107D0" w:rsidRDefault="006E271B" w:rsidP="0037094D">
            <w:pPr>
              <w:rPr>
                <w:lang w:val="en-US"/>
              </w:rPr>
            </w:pPr>
          </w:p>
        </w:tc>
        <w:tc>
          <w:tcPr>
            <w:tcW w:w="966" w:type="pct"/>
            <w:tcBorders>
              <w:bottom w:val="single" w:sz="4" w:space="0" w:color="auto"/>
            </w:tcBorders>
          </w:tcPr>
          <w:p w14:paraId="6E2D37C8" w14:textId="77777777" w:rsidR="006E271B" w:rsidRPr="009107D0" w:rsidRDefault="006E271B" w:rsidP="0037094D">
            <w:pPr>
              <w:rPr>
                <w:lang w:val="en-GB"/>
              </w:rPr>
            </w:pPr>
            <w:proofErr w:type="spellStart"/>
            <w:r w:rsidRPr="009107D0">
              <w:rPr>
                <w:lang w:val="en-GB"/>
              </w:rPr>
              <w:t>Ultrabrief</w:t>
            </w:r>
            <w:proofErr w:type="spellEnd"/>
            <w:r w:rsidRPr="009107D0">
              <w:rPr>
                <w:lang w:val="en-GB"/>
              </w:rPr>
              <w:t xml:space="preserve"> delirium screening: </w:t>
            </w:r>
          </w:p>
          <w:p w14:paraId="57C1E82B" w14:textId="77777777" w:rsidR="006E271B" w:rsidRPr="009107D0" w:rsidRDefault="006E271B" w:rsidP="0037094D">
            <w:pPr>
              <w:rPr>
                <w:lang w:val="en-GB"/>
              </w:rPr>
            </w:pPr>
            <w:r w:rsidRPr="009107D0">
              <w:rPr>
                <w:lang w:val="en-GB"/>
              </w:rPr>
              <w:t>Question 2: «Months of the year backwards?”</w:t>
            </w:r>
          </w:p>
        </w:tc>
        <w:tc>
          <w:tcPr>
            <w:tcW w:w="594" w:type="pct"/>
            <w:tcBorders>
              <w:bottom w:val="single" w:sz="4" w:space="0" w:color="auto"/>
            </w:tcBorders>
          </w:tcPr>
          <w:p w14:paraId="44F4A4D8" w14:textId="77777777" w:rsidR="006E271B" w:rsidRPr="009107D0" w:rsidRDefault="006E271B" w:rsidP="0037094D">
            <w:pPr>
              <w:rPr>
                <w:lang w:val="en-US"/>
              </w:rPr>
            </w:pPr>
            <w:r w:rsidRPr="009107D0">
              <w:rPr>
                <w:lang w:val="en-US"/>
              </w:rPr>
              <w:t>Incorrect answer</w:t>
            </w:r>
          </w:p>
        </w:tc>
        <w:tc>
          <w:tcPr>
            <w:tcW w:w="595" w:type="pct"/>
            <w:tcBorders>
              <w:bottom w:val="single" w:sz="4" w:space="0" w:color="auto"/>
            </w:tcBorders>
          </w:tcPr>
          <w:p w14:paraId="7864C988" w14:textId="77777777" w:rsidR="006E271B" w:rsidRPr="009107D0" w:rsidRDefault="006E271B" w:rsidP="0037094D">
            <w:pPr>
              <w:rPr>
                <w:lang w:val="en-US"/>
              </w:rPr>
            </w:pPr>
            <w:r w:rsidRPr="009107D0">
              <w:rPr>
                <w:lang w:val="en-US"/>
              </w:rPr>
              <w:t>135 (40.4%)</w:t>
            </w:r>
          </w:p>
        </w:tc>
        <w:tc>
          <w:tcPr>
            <w:tcW w:w="645" w:type="pct"/>
            <w:tcBorders>
              <w:bottom w:val="single" w:sz="4" w:space="0" w:color="auto"/>
            </w:tcBorders>
          </w:tcPr>
          <w:p w14:paraId="4D946928" w14:textId="77777777" w:rsidR="006E271B" w:rsidRPr="009107D0" w:rsidRDefault="006E271B" w:rsidP="0037094D">
            <w:pPr>
              <w:rPr>
                <w:lang w:val="en-US"/>
              </w:rPr>
            </w:pPr>
            <w:r w:rsidRPr="009107D0">
              <w:rPr>
                <w:lang w:val="en-US"/>
              </w:rPr>
              <w:t>0 (0%)</w:t>
            </w:r>
          </w:p>
        </w:tc>
        <w:tc>
          <w:tcPr>
            <w:tcW w:w="1329" w:type="pct"/>
            <w:vMerge/>
            <w:tcBorders>
              <w:bottom w:val="single" w:sz="4" w:space="0" w:color="auto"/>
            </w:tcBorders>
          </w:tcPr>
          <w:p w14:paraId="5192FC05" w14:textId="77777777" w:rsidR="006E271B" w:rsidRPr="009107D0" w:rsidRDefault="006E271B" w:rsidP="0037094D">
            <w:pPr>
              <w:rPr>
                <w:lang w:val="en-US"/>
              </w:rPr>
            </w:pPr>
          </w:p>
        </w:tc>
      </w:tr>
      <w:tr w:rsidR="006E271B" w:rsidRPr="009107D0" w14:paraId="703A21B0" w14:textId="77777777" w:rsidTr="0037094D">
        <w:tc>
          <w:tcPr>
            <w:tcW w:w="320" w:type="pct"/>
            <w:tcBorders>
              <w:top w:val="single" w:sz="4" w:space="0" w:color="auto"/>
              <w:bottom w:val="single" w:sz="4" w:space="0" w:color="auto"/>
            </w:tcBorders>
          </w:tcPr>
          <w:p w14:paraId="0B3A2D6F" w14:textId="77777777" w:rsidR="006E271B" w:rsidRPr="009107D0" w:rsidRDefault="006E271B" w:rsidP="0037094D">
            <w:r w:rsidRPr="009107D0">
              <w:t>12</w:t>
            </w:r>
          </w:p>
        </w:tc>
        <w:tc>
          <w:tcPr>
            <w:tcW w:w="551" w:type="pct"/>
            <w:tcBorders>
              <w:top w:val="single" w:sz="4" w:space="0" w:color="auto"/>
              <w:bottom w:val="single" w:sz="4" w:space="0" w:color="auto"/>
            </w:tcBorders>
          </w:tcPr>
          <w:p w14:paraId="51EDC2CE" w14:textId="77777777" w:rsidR="006E271B" w:rsidRPr="009107D0" w:rsidRDefault="006E271B" w:rsidP="0037094D">
            <w:r w:rsidRPr="009107D0">
              <w:t>Hearing</w:t>
            </w:r>
          </w:p>
        </w:tc>
        <w:tc>
          <w:tcPr>
            <w:tcW w:w="966" w:type="pct"/>
            <w:tcBorders>
              <w:top w:val="single" w:sz="4" w:space="0" w:color="auto"/>
              <w:bottom w:val="single" w:sz="4" w:space="0" w:color="auto"/>
            </w:tcBorders>
          </w:tcPr>
          <w:p w14:paraId="29573D9E" w14:textId="77777777" w:rsidR="006E271B" w:rsidRPr="009107D0" w:rsidRDefault="006E271B" w:rsidP="0037094D">
            <w:pPr>
              <w:rPr>
                <w:lang w:val="en-GB"/>
              </w:rPr>
            </w:pPr>
            <w:r w:rsidRPr="009107D0">
              <w:rPr>
                <w:lang w:val="en-GB"/>
              </w:rPr>
              <w:t>Best corrected hearing using whisper test (with hearing aid if present)</w:t>
            </w:r>
          </w:p>
        </w:tc>
        <w:tc>
          <w:tcPr>
            <w:tcW w:w="594" w:type="pct"/>
            <w:tcBorders>
              <w:top w:val="single" w:sz="4" w:space="0" w:color="auto"/>
              <w:bottom w:val="single" w:sz="4" w:space="0" w:color="auto"/>
            </w:tcBorders>
          </w:tcPr>
          <w:p w14:paraId="12E395A4" w14:textId="77777777" w:rsidR="006E271B" w:rsidRPr="009107D0" w:rsidRDefault="006E271B" w:rsidP="0037094D">
            <w:pPr>
              <w:rPr>
                <w:lang w:val="en-US"/>
              </w:rPr>
            </w:pPr>
            <w:r w:rsidRPr="009107D0">
              <w:rPr>
                <w:lang w:val="en-US"/>
              </w:rPr>
              <w:t>&lt;2/3</w:t>
            </w:r>
          </w:p>
          <w:p w14:paraId="3FF073BE" w14:textId="77777777" w:rsidR="006E271B" w:rsidRPr="009107D0" w:rsidRDefault="006E271B" w:rsidP="0037094D">
            <w:pPr>
              <w:rPr>
                <w:lang w:val="en-US"/>
              </w:rPr>
            </w:pPr>
          </w:p>
        </w:tc>
        <w:tc>
          <w:tcPr>
            <w:tcW w:w="595" w:type="pct"/>
            <w:tcBorders>
              <w:top w:val="single" w:sz="4" w:space="0" w:color="auto"/>
              <w:bottom w:val="single" w:sz="4" w:space="0" w:color="auto"/>
            </w:tcBorders>
          </w:tcPr>
          <w:p w14:paraId="06951E96" w14:textId="77777777" w:rsidR="006E271B" w:rsidRPr="009107D0" w:rsidRDefault="006E271B" w:rsidP="0037094D">
            <w:pPr>
              <w:rPr>
                <w:lang w:val="en-US"/>
              </w:rPr>
            </w:pPr>
            <w:r w:rsidRPr="009107D0">
              <w:rPr>
                <w:lang w:val="en-US"/>
              </w:rPr>
              <w:t>74 (22.2%)</w:t>
            </w:r>
          </w:p>
        </w:tc>
        <w:tc>
          <w:tcPr>
            <w:tcW w:w="645" w:type="pct"/>
            <w:tcBorders>
              <w:top w:val="single" w:sz="4" w:space="0" w:color="auto"/>
              <w:bottom w:val="single" w:sz="4" w:space="0" w:color="auto"/>
            </w:tcBorders>
          </w:tcPr>
          <w:p w14:paraId="21C31CD0" w14:textId="77777777" w:rsidR="006E271B" w:rsidRPr="009107D0" w:rsidRDefault="006E271B" w:rsidP="0037094D">
            <w:pPr>
              <w:rPr>
                <w:lang w:val="en-US"/>
              </w:rPr>
            </w:pPr>
            <w:r w:rsidRPr="009107D0">
              <w:rPr>
                <w:lang w:val="en-US"/>
              </w:rPr>
              <w:t>1 (0.3%)</w:t>
            </w:r>
          </w:p>
        </w:tc>
        <w:tc>
          <w:tcPr>
            <w:tcW w:w="1329" w:type="pct"/>
            <w:tcBorders>
              <w:top w:val="single" w:sz="4" w:space="0" w:color="auto"/>
              <w:bottom w:val="single" w:sz="4" w:space="0" w:color="auto"/>
            </w:tcBorders>
          </w:tcPr>
          <w:p w14:paraId="55351381" w14:textId="77777777" w:rsidR="006E271B" w:rsidRPr="009107D0" w:rsidRDefault="006E271B" w:rsidP="0037094D">
            <w:pPr>
              <w:rPr>
                <w:lang w:val="en-US"/>
              </w:rPr>
            </w:pPr>
            <w:proofErr w:type="spellStart"/>
            <w:r w:rsidRPr="009107D0">
              <w:rPr>
                <w:lang w:val="en-US"/>
              </w:rPr>
              <w:t>Bagai</w:t>
            </w:r>
            <w:proofErr w:type="spellEnd"/>
            <w:r w:rsidRPr="009107D0">
              <w:rPr>
                <w:lang w:val="en-US"/>
              </w:rPr>
              <w:t xml:space="preserve"> A, </w:t>
            </w:r>
            <w:proofErr w:type="spellStart"/>
            <w:r w:rsidRPr="009107D0">
              <w:rPr>
                <w:lang w:val="en-US"/>
              </w:rPr>
              <w:t>Thavendiranathan</w:t>
            </w:r>
            <w:proofErr w:type="spellEnd"/>
            <w:r w:rsidRPr="009107D0">
              <w:rPr>
                <w:lang w:val="en-US"/>
              </w:rPr>
              <w:t xml:space="preserve"> P, </w:t>
            </w:r>
            <w:proofErr w:type="spellStart"/>
            <w:r w:rsidRPr="009107D0">
              <w:rPr>
                <w:lang w:val="en-US"/>
              </w:rPr>
              <w:t>Detsky</w:t>
            </w:r>
            <w:proofErr w:type="spellEnd"/>
            <w:r w:rsidRPr="009107D0">
              <w:rPr>
                <w:lang w:val="en-US"/>
              </w:rPr>
              <w:t xml:space="preserve"> AS. Does this patient have hearing impairment? JAMA 2006;295:416-28</w:t>
            </w:r>
          </w:p>
        </w:tc>
      </w:tr>
      <w:tr w:rsidR="006E271B" w:rsidRPr="009107D0" w14:paraId="0970F96B" w14:textId="77777777" w:rsidTr="0037094D">
        <w:tc>
          <w:tcPr>
            <w:tcW w:w="320" w:type="pct"/>
            <w:tcBorders>
              <w:bottom w:val="single" w:sz="4" w:space="0" w:color="auto"/>
            </w:tcBorders>
          </w:tcPr>
          <w:p w14:paraId="012B5760" w14:textId="77777777" w:rsidR="006E271B" w:rsidRPr="009107D0" w:rsidRDefault="006E271B" w:rsidP="0037094D">
            <w:r w:rsidRPr="009107D0">
              <w:t>13</w:t>
            </w:r>
          </w:p>
        </w:tc>
        <w:tc>
          <w:tcPr>
            <w:tcW w:w="551" w:type="pct"/>
            <w:tcBorders>
              <w:bottom w:val="single" w:sz="4" w:space="0" w:color="auto"/>
            </w:tcBorders>
          </w:tcPr>
          <w:p w14:paraId="76C3A9DB" w14:textId="77777777" w:rsidR="006E271B" w:rsidRPr="009107D0" w:rsidRDefault="006E271B" w:rsidP="0037094D">
            <w:r w:rsidRPr="009107D0">
              <w:t>Nutrition</w:t>
            </w:r>
          </w:p>
        </w:tc>
        <w:tc>
          <w:tcPr>
            <w:tcW w:w="966" w:type="pct"/>
            <w:tcBorders>
              <w:bottom w:val="single" w:sz="4" w:space="0" w:color="auto"/>
            </w:tcBorders>
          </w:tcPr>
          <w:p w14:paraId="4B58284D" w14:textId="77777777" w:rsidR="006E271B" w:rsidRPr="009107D0" w:rsidRDefault="006E271B" w:rsidP="0037094D">
            <w:pPr>
              <w:rPr>
                <w:lang w:val="en-GB"/>
              </w:rPr>
            </w:pPr>
            <w:r w:rsidRPr="009107D0">
              <w:rPr>
                <w:lang w:val="en-GB"/>
              </w:rPr>
              <w:t xml:space="preserve">Body mass index: Overweight </w:t>
            </w:r>
          </w:p>
        </w:tc>
        <w:tc>
          <w:tcPr>
            <w:tcW w:w="594" w:type="pct"/>
            <w:tcBorders>
              <w:bottom w:val="single" w:sz="4" w:space="0" w:color="auto"/>
            </w:tcBorders>
          </w:tcPr>
          <w:p w14:paraId="100EED04" w14:textId="77777777" w:rsidR="006E271B" w:rsidRPr="009107D0" w:rsidRDefault="006E271B" w:rsidP="0037094D">
            <w:pPr>
              <w:rPr>
                <w:lang w:val="en-US"/>
              </w:rPr>
            </w:pPr>
            <w:r w:rsidRPr="009107D0">
              <w:rPr>
                <w:lang w:val="en-US"/>
              </w:rPr>
              <w:t xml:space="preserve">BMI </w:t>
            </w:r>
            <w:r w:rsidRPr="009107D0">
              <w:rPr>
                <w:rFonts w:cstheme="minorHAnsi"/>
                <w:lang w:val="en-US"/>
              </w:rPr>
              <w:t>≥</w:t>
            </w:r>
            <w:r w:rsidRPr="009107D0">
              <w:rPr>
                <w:lang w:val="en-US"/>
              </w:rPr>
              <w:t>30kg/m</w:t>
            </w:r>
            <w:r w:rsidRPr="009107D0">
              <w:rPr>
                <w:vertAlign w:val="superscript"/>
                <w:lang w:val="en-US"/>
              </w:rPr>
              <w:t>2</w:t>
            </w:r>
          </w:p>
        </w:tc>
        <w:tc>
          <w:tcPr>
            <w:tcW w:w="595" w:type="pct"/>
            <w:tcBorders>
              <w:bottom w:val="single" w:sz="4" w:space="0" w:color="auto"/>
            </w:tcBorders>
          </w:tcPr>
          <w:p w14:paraId="27A75A2B" w14:textId="77777777" w:rsidR="006E271B" w:rsidRPr="009107D0" w:rsidRDefault="006E271B" w:rsidP="0037094D">
            <w:pPr>
              <w:rPr>
                <w:lang w:val="en-US"/>
              </w:rPr>
            </w:pPr>
            <w:r w:rsidRPr="009107D0">
              <w:rPr>
                <w:lang w:val="en-US"/>
              </w:rPr>
              <w:t>67 (20.1%)</w:t>
            </w:r>
          </w:p>
        </w:tc>
        <w:tc>
          <w:tcPr>
            <w:tcW w:w="645" w:type="pct"/>
            <w:tcBorders>
              <w:bottom w:val="single" w:sz="4" w:space="0" w:color="auto"/>
            </w:tcBorders>
          </w:tcPr>
          <w:p w14:paraId="5A3AE170" w14:textId="77777777" w:rsidR="006E271B" w:rsidRPr="009107D0" w:rsidRDefault="006E271B" w:rsidP="0037094D">
            <w:pPr>
              <w:rPr>
                <w:lang w:val="en-US"/>
              </w:rPr>
            </w:pPr>
            <w:r w:rsidRPr="009107D0">
              <w:rPr>
                <w:lang w:val="en-US"/>
              </w:rPr>
              <w:t>0 (0%)</w:t>
            </w:r>
          </w:p>
        </w:tc>
        <w:tc>
          <w:tcPr>
            <w:tcW w:w="1329" w:type="pct"/>
            <w:tcBorders>
              <w:bottom w:val="single" w:sz="4" w:space="0" w:color="auto"/>
            </w:tcBorders>
          </w:tcPr>
          <w:p w14:paraId="1FE759E9" w14:textId="77777777" w:rsidR="006E271B" w:rsidRPr="009107D0" w:rsidRDefault="006E271B" w:rsidP="0037094D">
            <w:pPr>
              <w:rPr>
                <w:lang w:val="en-US"/>
              </w:rPr>
            </w:pPr>
            <w:r w:rsidRPr="009107D0">
              <w:rPr>
                <w:lang w:val="en-US"/>
              </w:rPr>
              <w:t xml:space="preserve">According to definition by the World Health Organization </w:t>
            </w:r>
          </w:p>
        </w:tc>
      </w:tr>
      <w:tr w:rsidR="006E271B" w:rsidRPr="009107D0" w14:paraId="707B19CE" w14:textId="77777777" w:rsidTr="0037094D">
        <w:tc>
          <w:tcPr>
            <w:tcW w:w="320" w:type="pct"/>
            <w:tcBorders>
              <w:bottom w:val="single" w:sz="4" w:space="0" w:color="auto"/>
            </w:tcBorders>
          </w:tcPr>
          <w:p w14:paraId="4E1D3312" w14:textId="77777777" w:rsidR="006E271B" w:rsidRPr="009107D0" w:rsidRDefault="006E271B" w:rsidP="0037094D">
            <w:r w:rsidRPr="009107D0">
              <w:t>14</w:t>
            </w:r>
          </w:p>
        </w:tc>
        <w:tc>
          <w:tcPr>
            <w:tcW w:w="551" w:type="pct"/>
            <w:tcBorders>
              <w:bottom w:val="single" w:sz="4" w:space="0" w:color="auto"/>
            </w:tcBorders>
          </w:tcPr>
          <w:p w14:paraId="513D1207" w14:textId="77777777" w:rsidR="006E271B" w:rsidRPr="009107D0" w:rsidRDefault="006E271B" w:rsidP="0037094D"/>
        </w:tc>
        <w:tc>
          <w:tcPr>
            <w:tcW w:w="966" w:type="pct"/>
            <w:tcBorders>
              <w:bottom w:val="single" w:sz="4" w:space="0" w:color="auto"/>
            </w:tcBorders>
          </w:tcPr>
          <w:p w14:paraId="2EE9843D" w14:textId="77777777" w:rsidR="006E271B" w:rsidRPr="009107D0" w:rsidRDefault="006E271B" w:rsidP="0037094D">
            <w:pPr>
              <w:rPr>
                <w:lang w:val="en-GB"/>
              </w:rPr>
            </w:pPr>
            <w:proofErr w:type="spellStart"/>
            <w:r w:rsidRPr="009107D0">
              <w:t>Grip</w:t>
            </w:r>
            <w:proofErr w:type="spellEnd"/>
            <w:r w:rsidRPr="009107D0">
              <w:t xml:space="preserve"> </w:t>
            </w:r>
            <w:proofErr w:type="spellStart"/>
            <w:r w:rsidRPr="009107D0">
              <w:t>strength</w:t>
            </w:r>
            <w:proofErr w:type="spellEnd"/>
          </w:p>
        </w:tc>
        <w:tc>
          <w:tcPr>
            <w:tcW w:w="594" w:type="pct"/>
            <w:tcBorders>
              <w:bottom w:val="single" w:sz="4" w:space="0" w:color="auto"/>
            </w:tcBorders>
          </w:tcPr>
          <w:p w14:paraId="4F82EF00" w14:textId="77777777" w:rsidR="006E271B" w:rsidRPr="009107D0" w:rsidRDefault="006E271B" w:rsidP="0037094D">
            <w:pPr>
              <w:rPr>
                <w:lang w:val="en-US"/>
              </w:rPr>
            </w:pPr>
            <w:r w:rsidRPr="009107D0">
              <w:rPr>
                <w:lang w:val="en-US"/>
              </w:rPr>
              <w:t>Low grip strength according to reference cut-off values</w:t>
            </w:r>
          </w:p>
        </w:tc>
        <w:tc>
          <w:tcPr>
            <w:tcW w:w="595" w:type="pct"/>
            <w:tcBorders>
              <w:bottom w:val="single" w:sz="4" w:space="0" w:color="auto"/>
            </w:tcBorders>
          </w:tcPr>
          <w:p w14:paraId="6D17C0D8" w14:textId="77777777" w:rsidR="006E271B" w:rsidRPr="009107D0" w:rsidRDefault="006E271B" w:rsidP="0037094D">
            <w:pPr>
              <w:rPr>
                <w:lang w:val="en-US"/>
              </w:rPr>
            </w:pPr>
            <w:r w:rsidRPr="009107D0">
              <w:rPr>
                <w:lang w:val="en-US"/>
              </w:rPr>
              <w:t>143 (42.8%)</w:t>
            </w:r>
          </w:p>
        </w:tc>
        <w:tc>
          <w:tcPr>
            <w:tcW w:w="645" w:type="pct"/>
            <w:tcBorders>
              <w:bottom w:val="single" w:sz="4" w:space="0" w:color="auto"/>
            </w:tcBorders>
          </w:tcPr>
          <w:p w14:paraId="434E033F" w14:textId="77777777" w:rsidR="006E271B" w:rsidRPr="009107D0" w:rsidRDefault="006E271B" w:rsidP="0037094D">
            <w:pPr>
              <w:rPr>
                <w:lang w:val="en-US"/>
              </w:rPr>
            </w:pPr>
            <w:r w:rsidRPr="009107D0">
              <w:rPr>
                <w:lang w:val="en-US"/>
              </w:rPr>
              <w:t>6 (1.8%)</w:t>
            </w:r>
          </w:p>
        </w:tc>
        <w:tc>
          <w:tcPr>
            <w:tcW w:w="1329" w:type="pct"/>
            <w:tcBorders>
              <w:bottom w:val="single" w:sz="4" w:space="0" w:color="auto"/>
            </w:tcBorders>
          </w:tcPr>
          <w:p w14:paraId="22DF6D91" w14:textId="77777777" w:rsidR="006E271B" w:rsidRPr="009107D0" w:rsidRDefault="006E271B" w:rsidP="0037094D">
            <w:pPr>
              <w:rPr>
                <w:lang w:val="en-US"/>
              </w:rPr>
            </w:pPr>
            <w:r w:rsidRPr="009107D0">
              <w:rPr>
                <w:lang w:val="da-DK"/>
              </w:rPr>
              <w:t xml:space="preserve">Gagesch M, Abderhalden L, Kressig RW, et al. </w:t>
            </w:r>
            <w:r w:rsidRPr="009107D0">
              <w:rPr>
                <w:lang w:val="en-US"/>
              </w:rPr>
              <w:t xml:space="preserve">Threshold definition for grip strength to identify 267 relevant weakness in Swiss DO-HEALTH participants. International Conference on Frailty and 268 </w:t>
            </w:r>
            <w:proofErr w:type="spellStart"/>
            <w:r w:rsidRPr="009107D0">
              <w:rPr>
                <w:lang w:val="en-US"/>
              </w:rPr>
              <w:t>Sarcopenia</w:t>
            </w:r>
            <w:proofErr w:type="spellEnd"/>
            <w:r w:rsidRPr="009107D0">
              <w:rPr>
                <w:lang w:val="en-US"/>
              </w:rPr>
              <w:t xml:space="preserve"> Research; 2019; Miami Beach, FL, USA.</w:t>
            </w:r>
          </w:p>
        </w:tc>
      </w:tr>
      <w:tr w:rsidR="006E271B" w:rsidRPr="009107D0" w14:paraId="5C726FC4" w14:textId="77777777" w:rsidTr="0037094D">
        <w:tc>
          <w:tcPr>
            <w:tcW w:w="320" w:type="pct"/>
            <w:tcBorders>
              <w:bottom w:val="single" w:sz="4" w:space="0" w:color="auto"/>
            </w:tcBorders>
          </w:tcPr>
          <w:p w14:paraId="3D99F4A3" w14:textId="77777777" w:rsidR="006E271B" w:rsidRPr="009107D0" w:rsidRDefault="006E271B" w:rsidP="0037094D">
            <w:r w:rsidRPr="009107D0">
              <w:t>15</w:t>
            </w:r>
          </w:p>
        </w:tc>
        <w:tc>
          <w:tcPr>
            <w:tcW w:w="551" w:type="pct"/>
            <w:tcBorders>
              <w:bottom w:val="single" w:sz="4" w:space="0" w:color="auto"/>
            </w:tcBorders>
          </w:tcPr>
          <w:p w14:paraId="564AF458" w14:textId="77777777" w:rsidR="006E271B" w:rsidRPr="009107D0" w:rsidRDefault="006E271B" w:rsidP="0037094D">
            <w:proofErr w:type="spellStart"/>
            <w:r w:rsidRPr="009107D0">
              <w:t>Pain</w:t>
            </w:r>
            <w:proofErr w:type="spellEnd"/>
          </w:p>
        </w:tc>
        <w:tc>
          <w:tcPr>
            <w:tcW w:w="966" w:type="pct"/>
            <w:tcBorders>
              <w:bottom w:val="single" w:sz="4" w:space="0" w:color="auto"/>
            </w:tcBorders>
          </w:tcPr>
          <w:p w14:paraId="148CB9B9" w14:textId="77777777" w:rsidR="006E271B" w:rsidRPr="009107D0" w:rsidRDefault="006E271B" w:rsidP="0037094D">
            <w:pPr>
              <w:rPr>
                <w:lang w:val="en-GB"/>
              </w:rPr>
            </w:pPr>
            <w:r w:rsidRPr="009107D0">
              <w:rPr>
                <w:lang w:val="en-GB"/>
              </w:rPr>
              <w:t>Numeric rating scale upon admission</w:t>
            </w:r>
          </w:p>
        </w:tc>
        <w:tc>
          <w:tcPr>
            <w:tcW w:w="594" w:type="pct"/>
            <w:tcBorders>
              <w:bottom w:val="single" w:sz="4" w:space="0" w:color="auto"/>
            </w:tcBorders>
          </w:tcPr>
          <w:p w14:paraId="75BDBB4E" w14:textId="77777777" w:rsidR="006E271B" w:rsidRPr="009107D0" w:rsidRDefault="006E271B" w:rsidP="0037094D">
            <w:pPr>
              <w:rPr>
                <w:lang w:val="en-GB"/>
              </w:rPr>
            </w:pPr>
            <w:r w:rsidRPr="009107D0">
              <w:rPr>
                <w:lang w:val="en-GB"/>
              </w:rPr>
              <w:t>&gt;3 points</w:t>
            </w:r>
          </w:p>
        </w:tc>
        <w:tc>
          <w:tcPr>
            <w:tcW w:w="595" w:type="pct"/>
            <w:tcBorders>
              <w:bottom w:val="single" w:sz="4" w:space="0" w:color="auto"/>
            </w:tcBorders>
          </w:tcPr>
          <w:p w14:paraId="0AC79C05" w14:textId="77777777" w:rsidR="006E271B" w:rsidRPr="009107D0" w:rsidRDefault="006E271B" w:rsidP="0037094D">
            <w:pPr>
              <w:rPr>
                <w:lang w:val="en-GB"/>
              </w:rPr>
            </w:pPr>
            <w:r w:rsidRPr="009107D0">
              <w:rPr>
                <w:lang w:val="en-GB"/>
              </w:rPr>
              <w:t>46 (13.8%)</w:t>
            </w:r>
          </w:p>
        </w:tc>
        <w:tc>
          <w:tcPr>
            <w:tcW w:w="645" w:type="pct"/>
            <w:tcBorders>
              <w:bottom w:val="single" w:sz="4" w:space="0" w:color="auto"/>
            </w:tcBorders>
          </w:tcPr>
          <w:p w14:paraId="26B928E3" w14:textId="77777777" w:rsidR="006E271B" w:rsidRPr="009107D0" w:rsidRDefault="006E271B" w:rsidP="0037094D">
            <w:pPr>
              <w:rPr>
                <w:lang w:val="en-GB"/>
              </w:rPr>
            </w:pPr>
            <w:r w:rsidRPr="009107D0">
              <w:rPr>
                <w:lang w:val="en-GB"/>
              </w:rPr>
              <w:t>46 (13.8%)</w:t>
            </w:r>
          </w:p>
        </w:tc>
        <w:tc>
          <w:tcPr>
            <w:tcW w:w="1329" w:type="pct"/>
            <w:tcBorders>
              <w:bottom w:val="single" w:sz="4" w:space="0" w:color="auto"/>
            </w:tcBorders>
          </w:tcPr>
          <w:p w14:paraId="2862415E" w14:textId="77777777" w:rsidR="006E271B" w:rsidRPr="009107D0" w:rsidRDefault="006E271B" w:rsidP="0037094D">
            <w:pPr>
              <w:rPr>
                <w:lang w:val="en-GB"/>
              </w:rPr>
            </w:pPr>
            <w:proofErr w:type="spellStart"/>
            <w:r w:rsidRPr="009107D0">
              <w:rPr>
                <w:lang w:val="en-GB"/>
              </w:rPr>
              <w:t>Boonstra</w:t>
            </w:r>
            <w:proofErr w:type="spellEnd"/>
            <w:r w:rsidRPr="009107D0">
              <w:rPr>
                <w:lang w:val="en-GB"/>
              </w:rPr>
              <w:t xml:space="preserve"> AM, Stewart RE, </w:t>
            </w:r>
            <w:proofErr w:type="spellStart"/>
            <w:r w:rsidRPr="009107D0">
              <w:rPr>
                <w:lang w:val="en-GB"/>
              </w:rPr>
              <w:t>Köke</w:t>
            </w:r>
            <w:proofErr w:type="spellEnd"/>
            <w:r w:rsidRPr="009107D0">
              <w:rPr>
                <w:lang w:val="en-GB"/>
              </w:rPr>
              <w:t xml:space="preserve"> AJ, </w:t>
            </w:r>
            <w:proofErr w:type="spellStart"/>
            <w:r w:rsidRPr="009107D0">
              <w:rPr>
                <w:lang w:val="en-GB"/>
              </w:rPr>
              <w:t>Oosterwijk</w:t>
            </w:r>
            <w:proofErr w:type="spellEnd"/>
            <w:r w:rsidRPr="009107D0">
              <w:rPr>
                <w:lang w:val="en-GB"/>
              </w:rPr>
              <w:t xml:space="preserve"> RF, </w:t>
            </w:r>
            <w:proofErr w:type="spellStart"/>
            <w:r w:rsidRPr="009107D0">
              <w:rPr>
                <w:lang w:val="en-GB"/>
              </w:rPr>
              <w:t>Swaan</w:t>
            </w:r>
            <w:proofErr w:type="spellEnd"/>
            <w:r w:rsidRPr="009107D0">
              <w:rPr>
                <w:lang w:val="en-GB"/>
              </w:rPr>
              <w:t xml:space="preserve"> JL, </w:t>
            </w:r>
            <w:proofErr w:type="spellStart"/>
            <w:r w:rsidRPr="009107D0">
              <w:rPr>
                <w:lang w:val="en-GB"/>
              </w:rPr>
              <w:t>Schreurs</w:t>
            </w:r>
            <w:proofErr w:type="spellEnd"/>
            <w:r w:rsidRPr="009107D0">
              <w:rPr>
                <w:lang w:val="en-GB"/>
              </w:rPr>
              <w:t xml:space="preserve"> KM, </w:t>
            </w:r>
            <w:proofErr w:type="spellStart"/>
            <w:r w:rsidRPr="009107D0">
              <w:rPr>
                <w:lang w:val="en-GB"/>
              </w:rPr>
              <w:t>Schiphorst</w:t>
            </w:r>
            <w:proofErr w:type="spellEnd"/>
            <w:r w:rsidRPr="009107D0">
              <w:rPr>
                <w:lang w:val="en-GB"/>
              </w:rPr>
              <w:t xml:space="preserve"> </w:t>
            </w:r>
            <w:proofErr w:type="spellStart"/>
            <w:r w:rsidRPr="009107D0">
              <w:rPr>
                <w:lang w:val="en-GB"/>
              </w:rPr>
              <w:t>Preuper</w:t>
            </w:r>
            <w:proofErr w:type="spellEnd"/>
            <w:r w:rsidRPr="009107D0">
              <w:rPr>
                <w:lang w:val="en-GB"/>
              </w:rPr>
              <w:t xml:space="preserve"> HR. Cut-Off Points for Mild, Moderate, and Severe Pain on the Numeric Rating Scale for Pain in Patients with Chronic Musculoskeletal Pain: Variability and Influence of Sex and Catastrophizing. Front Psychol. 2016 Sep 30</w:t>
            </w:r>
            <w:proofErr w:type="gramStart"/>
            <w:r w:rsidRPr="009107D0">
              <w:rPr>
                <w:lang w:val="en-GB"/>
              </w:rPr>
              <w:t>;7:1466</w:t>
            </w:r>
            <w:proofErr w:type="gramEnd"/>
            <w:r w:rsidRPr="009107D0">
              <w:rPr>
                <w:lang w:val="en-GB"/>
              </w:rPr>
              <w:t>.</w:t>
            </w:r>
          </w:p>
        </w:tc>
      </w:tr>
      <w:tr w:rsidR="006E271B" w:rsidRPr="009107D0" w14:paraId="4279D262" w14:textId="77777777" w:rsidTr="0037094D">
        <w:tc>
          <w:tcPr>
            <w:tcW w:w="320" w:type="pct"/>
            <w:tcBorders>
              <w:top w:val="single" w:sz="4" w:space="0" w:color="auto"/>
            </w:tcBorders>
          </w:tcPr>
          <w:p w14:paraId="2D368A05" w14:textId="77777777" w:rsidR="006E271B" w:rsidRPr="009107D0" w:rsidRDefault="006E271B" w:rsidP="0037094D">
            <w:r w:rsidRPr="009107D0">
              <w:lastRenderedPageBreak/>
              <w:t>16</w:t>
            </w:r>
          </w:p>
        </w:tc>
        <w:tc>
          <w:tcPr>
            <w:tcW w:w="551" w:type="pct"/>
            <w:tcBorders>
              <w:top w:val="single" w:sz="4" w:space="0" w:color="auto"/>
            </w:tcBorders>
          </w:tcPr>
          <w:p w14:paraId="2059B729" w14:textId="77777777" w:rsidR="006E271B" w:rsidRPr="009107D0" w:rsidRDefault="006E271B" w:rsidP="0037094D">
            <w:pPr>
              <w:rPr>
                <w:lang w:val="en-US"/>
              </w:rPr>
            </w:pPr>
            <w:r w:rsidRPr="009107D0">
              <w:rPr>
                <w:lang w:val="en-US"/>
              </w:rPr>
              <w:t>Mobility</w:t>
            </w:r>
          </w:p>
        </w:tc>
        <w:tc>
          <w:tcPr>
            <w:tcW w:w="966" w:type="pct"/>
            <w:tcBorders>
              <w:top w:val="single" w:sz="4" w:space="0" w:color="auto"/>
            </w:tcBorders>
          </w:tcPr>
          <w:p w14:paraId="2CD47577" w14:textId="77777777" w:rsidR="006E271B" w:rsidRPr="009107D0" w:rsidRDefault="006E271B" w:rsidP="0037094D">
            <w:pPr>
              <w:rPr>
                <w:lang w:val="en-US"/>
              </w:rPr>
            </w:pPr>
            <w:r w:rsidRPr="009107D0">
              <w:rPr>
                <w:lang w:val="en-US"/>
              </w:rPr>
              <w:t>Falls in the last 12 months</w:t>
            </w:r>
          </w:p>
        </w:tc>
        <w:tc>
          <w:tcPr>
            <w:tcW w:w="594" w:type="pct"/>
            <w:tcBorders>
              <w:top w:val="single" w:sz="4" w:space="0" w:color="auto"/>
            </w:tcBorders>
          </w:tcPr>
          <w:p w14:paraId="6DAB1A56" w14:textId="77777777" w:rsidR="006E271B" w:rsidRPr="009107D0" w:rsidRDefault="006E271B" w:rsidP="0037094D">
            <w:r w:rsidRPr="009107D0">
              <w:t>Yes</w:t>
            </w:r>
          </w:p>
        </w:tc>
        <w:tc>
          <w:tcPr>
            <w:tcW w:w="595" w:type="pct"/>
            <w:tcBorders>
              <w:top w:val="single" w:sz="4" w:space="0" w:color="auto"/>
            </w:tcBorders>
          </w:tcPr>
          <w:p w14:paraId="581E59B7" w14:textId="77777777" w:rsidR="006E271B" w:rsidRPr="009107D0" w:rsidRDefault="006E271B" w:rsidP="0037094D">
            <w:r w:rsidRPr="009107D0">
              <w:t>203 (60.8%)</w:t>
            </w:r>
          </w:p>
        </w:tc>
        <w:tc>
          <w:tcPr>
            <w:tcW w:w="645" w:type="pct"/>
            <w:tcBorders>
              <w:top w:val="single" w:sz="4" w:space="0" w:color="auto"/>
            </w:tcBorders>
          </w:tcPr>
          <w:p w14:paraId="1F64A0B7" w14:textId="77777777" w:rsidR="006E271B" w:rsidRPr="009107D0" w:rsidRDefault="006E271B" w:rsidP="0037094D">
            <w:r w:rsidRPr="009107D0">
              <w:t>1 (0.3%)</w:t>
            </w:r>
          </w:p>
        </w:tc>
        <w:tc>
          <w:tcPr>
            <w:tcW w:w="1329" w:type="pct"/>
            <w:tcBorders>
              <w:top w:val="single" w:sz="4" w:space="0" w:color="auto"/>
            </w:tcBorders>
          </w:tcPr>
          <w:p w14:paraId="72766126" w14:textId="77777777" w:rsidR="006E271B" w:rsidRPr="009107D0" w:rsidRDefault="006E271B" w:rsidP="0037094D">
            <w:proofErr w:type="spellStart"/>
            <w:r w:rsidRPr="009107D0">
              <w:t>Bandeen</w:t>
            </w:r>
            <w:proofErr w:type="spellEnd"/>
            <w:r w:rsidRPr="009107D0">
              <w:t xml:space="preserve">-Roche K, </w:t>
            </w:r>
            <w:proofErr w:type="spellStart"/>
            <w:r w:rsidRPr="009107D0">
              <w:t>Seplaki</w:t>
            </w:r>
            <w:proofErr w:type="spellEnd"/>
            <w:r w:rsidRPr="009107D0">
              <w:t xml:space="preserve"> CL, Huang J, </w:t>
            </w:r>
            <w:proofErr w:type="spellStart"/>
            <w:r w:rsidRPr="009107D0">
              <w:t>Buta</w:t>
            </w:r>
            <w:proofErr w:type="spellEnd"/>
            <w:r w:rsidRPr="009107D0">
              <w:t xml:space="preserve"> B, </w:t>
            </w:r>
            <w:proofErr w:type="spellStart"/>
            <w:r w:rsidRPr="009107D0">
              <w:t>Kalyani</w:t>
            </w:r>
            <w:proofErr w:type="spellEnd"/>
            <w:r w:rsidRPr="009107D0">
              <w:t xml:space="preserve"> RR, </w:t>
            </w:r>
            <w:proofErr w:type="spellStart"/>
            <w:r w:rsidRPr="009107D0">
              <w:t>Varadhan</w:t>
            </w:r>
            <w:proofErr w:type="spellEnd"/>
            <w:r w:rsidRPr="009107D0">
              <w:t xml:space="preserve"> R, Xue QL, </w:t>
            </w:r>
            <w:proofErr w:type="spellStart"/>
            <w:r w:rsidRPr="009107D0">
              <w:t>Walston</w:t>
            </w:r>
            <w:proofErr w:type="spellEnd"/>
            <w:r w:rsidRPr="009107D0">
              <w:t xml:space="preserve"> JD, Kasper JD. </w:t>
            </w:r>
            <w:r w:rsidRPr="009107D0">
              <w:rPr>
                <w:lang w:val="en-GB"/>
              </w:rPr>
              <w:t xml:space="preserve">Frailty in Older Adults: A Nationally Representative Profile in the United States. </w:t>
            </w:r>
            <w:r w:rsidRPr="009107D0">
              <w:t xml:space="preserve">J </w:t>
            </w:r>
            <w:proofErr w:type="spellStart"/>
            <w:r w:rsidRPr="009107D0">
              <w:t>Gerontol</w:t>
            </w:r>
            <w:proofErr w:type="spellEnd"/>
            <w:r w:rsidRPr="009107D0">
              <w:t xml:space="preserve"> A </w:t>
            </w:r>
            <w:proofErr w:type="spellStart"/>
            <w:r w:rsidRPr="009107D0">
              <w:t>Biol</w:t>
            </w:r>
            <w:proofErr w:type="spellEnd"/>
            <w:r w:rsidRPr="009107D0">
              <w:t xml:space="preserve"> </w:t>
            </w:r>
            <w:proofErr w:type="spellStart"/>
            <w:r w:rsidRPr="009107D0">
              <w:t>Sci</w:t>
            </w:r>
            <w:proofErr w:type="spellEnd"/>
            <w:r w:rsidRPr="009107D0">
              <w:t xml:space="preserve"> </w:t>
            </w:r>
            <w:proofErr w:type="spellStart"/>
            <w:r w:rsidRPr="009107D0">
              <w:t>Med</w:t>
            </w:r>
            <w:proofErr w:type="spellEnd"/>
            <w:r w:rsidRPr="009107D0">
              <w:t xml:space="preserve"> </w:t>
            </w:r>
            <w:proofErr w:type="spellStart"/>
            <w:r w:rsidRPr="009107D0">
              <w:t>Sci</w:t>
            </w:r>
            <w:proofErr w:type="spellEnd"/>
            <w:r w:rsidRPr="009107D0">
              <w:t>. 2015 Nov;70(11):1427-34.</w:t>
            </w:r>
          </w:p>
        </w:tc>
      </w:tr>
      <w:tr w:rsidR="006E271B" w:rsidRPr="009107D0" w14:paraId="6B1F2B3D" w14:textId="77777777" w:rsidTr="0037094D">
        <w:tc>
          <w:tcPr>
            <w:tcW w:w="320" w:type="pct"/>
            <w:tcBorders>
              <w:top w:val="single" w:sz="4" w:space="0" w:color="auto"/>
            </w:tcBorders>
          </w:tcPr>
          <w:p w14:paraId="5688E2E0" w14:textId="77777777" w:rsidR="006E271B" w:rsidRPr="009107D0" w:rsidRDefault="006E271B" w:rsidP="0037094D">
            <w:r w:rsidRPr="009107D0">
              <w:t>17</w:t>
            </w:r>
          </w:p>
        </w:tc>
        <w:tc>
          <w:tcPr>
            <w:tcW w:w="551" w:type="pct"/>
            <w:tcBorders>
              <w:top w:val="single" w:sz="4" w:space="0" w:color="auto"/>
            </w:tcBorders>
          </w:tcPr>
          <w:p w14:paraId="5C748D15" w14:textId="77777777" w:rsidR="006E271B" w:rsidRPr="009107D0" w:rsidRDefault="006E271B" w:rsidP="0037094D">
            <w:pPr>
              <w:rPr>
                <w:lang w:val="en-US"/>
              </w:rPr>
            </w:pPr>
          </w:p>
        </w:tc>
        <w:tc>
          <w:tcPr>
            <w:tcW w:w="966" w:type="pct"/>
            <w:tcBorders>
              <w:top w:val="single" w:sz="4" w:space="0" w:color="auto"/>
            </w:tcBorders>
          </w:tcPr>
          <w:p w14:paraId="7E553312" w14:textId="77777777" w:rsidR="006E271B" w:rsidRPr="009107D0" w:rsidRDefault="006E271B" w:rsidP="0037094D">
            <w:pPr>
              <w:rPr>
                <w:lang w:val="en-US"/>
              </w:rPr>
            </w:pPr>
            <w:r w:rsidRPr="009107D0">
              <w:rPr>
                <w:lang w:val="en-US"/>
              </w:rPr>
              <w:t>Stairs: Able to climb 1 flight of stairs (10 steps) prior to hospital admission</w:t>
            </w:r>
          </w:p>
        </w:tc>
        <w:tc>
          <w:tcPr>
            <w:tcW w:w="594" w:type="pct"/>
            <w:tcBorders>
              <w:top w:val="single" w:sz="4" w:space="0" w:color="auto"/>
            </w:tcBorders>
          </w:tcPr>
          <w:p w14:paraId="25952E94" w14:textId="77777777" w:rsidR="006E271B" w:rsidRPr="009107D0" w:rsidRDefault="006E271B" w:rsidP="0037094D">
            <w:pPr>
              <w:rPr>
                <w:lang w:val="en-GB"/>
              </w:rPr>
            </w:pPr>
            <w:r w:rsidRPr="009107D0">
              <w:rPr>
                <w:lang w:val="en-GB"/>
              </w:rPr>
              <w:t>No, or personal assistance needed</w:t>
            </w:r>
          </w:p>
        </w:tc>
        <w:tc>
          <w:tcPr>
            <w:tcW w:w="595" w:type="pct"/>
            <w:tcBorders>
              <w:top w:val="single" w:sz="4" w:space="0" w:color="auto"/>
            </w:tcBorders>
          </w:tcPr>
          <w:p w14:paraId="6728B31D" w14:textId="77777777" w:rsidR="006E271B" w:rsidRPr="009107D0" w:rsidRDefault="006E271B" w:rsidP="0037094D">
            <w:pPr>
              <w:rPr>
                <w:lang w:val="en-GB"/>
              </w:rPr>
            </w:pPr>
            <w:r w:rsidRPr="009107D0">
              <w:rPr>
                <w:lang w:val="en-GB"/>
              </w:rPr>
              <w:t>65 (19.5%)</w:t>
            </w:r>
          </w:p>
        </w:tc>
        <w:tc>
          <w:tcPr>
            <w:tcW w:w="645" w:type="pct"/>
            <w:tcBorders>
              <w:top w:val="single" w:sz="4" w:space="0" w:color="auto"/>
            </w:tcBorders>
          </w:tcPr>
          <w:p w14:paraId="1F6C4717" w14:textId="77777777" w:rsidR="006E271B" w:rsidRPr="009107D0" w:rsidRDefault="006E271B" w:rsidP="0037094D">
            <w:pPr>
              <w:rPr>
                <w:lang w:val="en-GB"/>
              </w:rPr>
            </w:pPr>
            <w:r w:rsidRPr="009107D0">
              <w:rPr>
                <w:lang w:val="en-GB"/>
              </w:rPr>
              <w:t>7 (2.1%)</w:t>
            </w:r>
          </w:p>
        </w:tc>
        <w:tc>
          <w:tcPr>
            <w:tcW w:w="1329" w:type="pct"/>
            <w:tcBorders>
              <w:top w:val="single" w:sz="4" w:space="0" w:color="auto"/>
            </w:tcBorders>
          </w:tcPr>
          <w:p w14:paraId="17EFF1E2" w14:textId="77777777" w:rsidR="006E271B" w:rsidRPr="009107D0" w:rsidRDefault="006E271B" w:rsidP="0037094D">
            <w:pPr>
              <w:rPr>
                <w:lang w:val="en-GB"/>
              </w:rPr>
            </w:pPr>
            <w:proofErr w:type="spellStart"/>
            <w:r w:rsidRPr="009107D0">
              <w:rPr>
                <w:lang w:val="en-GB"/>
              </w:rPr>
              <w:t>Bandeen</w:t>
            </w:r>
            <w:proofErr w:type="spellEnd"/>
            <w:r w:rsidRPr="009107D0">
              <w:rPr>
                <w:lang w:val="en-GB"/>
              </w:rPr>
              <w:t xml:space="preserve">-Roche K, </w:t>
            </w:r>
            <w:proofErr w:type="spellStart"/>
            <w:r w:rsidRPr="009107D0">
              <w:rPr>
                <w:lang w:val="en-GB"/>
              </w:rPr>
              <w:t>Seplaki</w:t>
            </w:r>
            <w:proofErr w:type="spellEnd"/>
            <w:r w:rsidRPr="009107D0">
              <w:rPr>
                <w:lang w:val="en-GB"/>
              </w:rPr>
              <w:t xml:space="preserve"> CL, Huang J, </w:t>
            </w:r>
            <w:proofErr w:type="spellStart"/>
            <w:r w:rsidRPr="009107D0">
              <w:rPr>
                <w:lang w:val="en-GB"/>
              </w:rPr>
              <w:t>Buta</w:t>
            </w:r>
            <w:proofErr w:type="spellEnd"/>
            <w:r w:rsidRPr="009107D0">
              <w:rPr>
                <w:lang w:val="en-GB"/>
              </w:rPr>
              <w:t xml:space="preserve"> B, </w:t>
            </w:r>
            <w:proofErr w:type="spellStart"/>
            <w:r w:rsidRPr="009107D0">
              <w:rPr>
                <w:lang w:val="en-GB"/>
              </w:rPr>
              <w:t>Kalyani</w:t>
            </w:r>
            <w:proofErr w:type="spellEnd"/>
            <w:r w:rsidRPr="009107D0">
              <w:rPr>
                <w:lang w:val="en-GB"/>
              </w:rPr>
              <w:t xml:space="preserve"> RR, </w:t>
            </w:r>
            <w:proofErr w:type="spellStart"/>
            <w:r w:rsidRPr="009107D0">
              <w:rPr>
                <w:lang w:val="en-GB"/>
              </w:rPr>
              <w:t>Varadhan</w:t>
            </w:r>
            <w:proofErr w:type="spellEnd"/>
            <w:r w:rsidRPr="009107D0">
              <w:rPr>
                <w:lang w:val="en-GB"/>
              </w:rPr>
              <w:t xml:space="preserve"> R, </w:t>
            </w:r>
            <w:proofErr w:type="spellStart"/>
            <w:r w:rsidRPr="009107D0">
              <w:rPr>
                <w:lang w:val="en-GB"/>
              </w:rPr>
              <w:t>Xue</w:t>
            </w:r>
            <w:proofErr w:type="spellEnd"/>
            <w:r w:rsidRPr="009107D0">
              <w:rPr>
                <w:lang w:val="en-GB"/>
              </w:rPr>
              <w:t xml:space="preserve"> QL, </w:t>
            </w:r>
            <w:proofErr w:type="spellStart"/>
            <w:r w:rsidRPr="009107D0">
              <w:rPr>
                <w:lang w:val="en-GB"/>
              </w:rPr>
              <w:t>Walston</w:t>
            </w:r>
            <w:proofErr w:type="spellEnd"/>
            <w:r w:rsidRPr="009107D0">
              <w:rPr>
                <w:lang w:val="en-GB"/>
              </w:rPr>
              <w:t xml:space="preserve"> JD, Kasper JD. Frailty in Older Adults: A Nationally Representative Profile in the United States. J </w:t>
            </w:r>
            <w:proofErr w:type="spellStart"/>
            <w:r w:rsidRPr="009107D0">
              <w:rPr>
                <w:lang w:val="en-GB"/>
              </w:rPr>
              <w:t>Gerontol</w:t>
            </w:r>
            <w:proofErr w:type="spellEnd"/>
            <w:r w:rsidRPr="009107D0">
              <w:rPr>
                <w:lang w:val="en-GB"/>
              </w:rPr>
              <w:t xml:space="preserve"> A </w:t>
            </w:r>
            <w:proofErr w:type="spellStart"/>
            <w:r w:rsidRPr="009107D0">
              <w:rPr>
                <w:lang w:val="en-GB"/>
              </w:rPr>
              <w:t>Biol</w:t>
            </w:r>
            <w:proofErr w:type="spellEnd"/>
            <w:r w:rsidRPr="009107D0">
              <w:rPr>
                <w:lang w:val="en-GB"/>
              </w:rPr>
              <w:t xml:space="preserve"> </w:t>
            </w:r>
            <w:proofErr w:type="spellStart"/>
            <w:r w:rsidRPr="009107D0">
              <w:rPr>
                <w:lang w:val="en-GB"/>
              </w:rPr>
              <w:t>Sci</w:t>
            </w:r>
            <w:proofErr w:type="spellEnd"/>
            <w:r w:rsidRPr="009107D0">
              <w:rPr>
                <w:lang w:val="en-GB"/>
              </w:rPr>
              <w:t xml:space="preserve"> Med Sci. 2015 Nov</w:t>
            </w:r>
            <w:proofErr w:type="gramStart"/>
            <w:r w:rsidRPr="009107D0">
              <w:rPr>
                <w:lang w:val="en-GB"/>
              </w:rPr>
              <w:t>;70</w:t>
            </w:r>
            <w:proofErr w:type="gramEnd"/>
            <w:r w:rsidRPr="009107D0">
              <w:rPr>
                <w:lang w:val="en-GB"/>
              </w:rPr>
              <w:t>(11):1427-34.</w:t>
            </w:r>
          </w:p>
        </w:tc>
      </w:tr>
      <w:tr w:rsidR="006E271B" w:rsidRPr="009107D0" w14:paraId="3988023B" w14:textId="77777777" w:rsidTr="0037094D">
        <w:tc>
          <w:tcPr>
            <w:tcW w:w="320" w:type="pct"/>
            <w:tcBorders>
              <w:top w:val="single" w:sz="4" w:space="0" w:color="auto"/>
            </w:tcBorders>
          </w:tcPr>
          <w:p w14:paraId="25CAAF95" w14:textId="77777777" w:rsidR="006E271B" w:rsidRPr="009107D0" w:rsidRDefault="006E271B" w:rsidP="0037094D">
            <w:r w:rsidRPr="009107D0">
              <w:t>18</w:t>
            </w:r>
          </w:p>
        </w:tc>
        <w:tc>
          <w:tcPr>
            <w:tcW w:w="551" w:type="pct"/>
            <w:tcBorders>
              <w:top w:val="single" w:sz="4" w:space="0" w:color="auto"/>
            </w:tcBorders>
          </w:tcPr>
          <w:p w14:paraId="6BBEBAAC" w14:textId="77777777" w:rsidR="006E271B" w:rsidRPr="009107D0" w:rsidRDefault="006E271B" w:rsidP="0037094D">
            <w:pPr>
              <w:rPr>
                <w:lang w:val="en-US"/>
              </w:rPr>
            </w:pPr>
          </w:p>
        </w:tc>
        <w:tc>
          <w:tcPr>
            <w:tcW w:w="966" w:type="pct"/>
            <w:tcBorders>
              <w:top w:val="single" w:sz="4" w:space="0" w:color="auto"/>
            </w:tcBorders>
          </w:tcPr>
          <w:p w14:paraId="0F0C46A2" w14:textId="77777777" w:rsidR="006E271B" w:rsidRPr="009107D0" w:rsidRDefault="006E271B" w:rsidP="0037094D">
            <w:pPr>
              <w:rPr>
                <w:lang w:val="en-US"/>
              </w:rPr>
            </w:pPr>
            <w:r w:rsidRPr="009107D0">
              <w:rPr>
                <w:lang w:val="en-US"/>
              </w:rPr>
              <w:t>Walking distance: Able to walk 200m prior to hospital admission</w:t>
            </w:r>
          </w:p>
        </w:tc>
        <w:tc>
          <w:tcPr>
            <w:tcW w:w="594" w:type="pct"/>
            <w:tcBorders>
              <w:top w:val="single" w:sz="4" w:space="0" w:color="auto"/>
            </w:tcBorders>
          </w:tcPr>
          <w:p w14:paraId="64FE68ED" w14:textId="77777777" w:rsidR="006E271B" w:rsidRPr="009107D0" w:rsidRDefault="006E271B" w:rsidP="0037094D">
            <w:pPr>
              <w:rPr>
                <w:lang w:val="en-US"/>
              </w:rPr>
            </w:pPr>
            <w:r w:rsidRPr="009107D0">
              <w:rPr>
                <w:lang w:val="en-GB"/>
              </w:rPr>
              <w:t>No, or personal assistance needed</w:t>
            </w:r>
          </w:p>
        </w:tc>
        <w:tc>
          <w:tcPr>
            <w:tcW w:w="595" w:type="pct"/>
            <w:tcBorders>
              <w:top w:val="single" w:sz="4" w:space="0" w:color="auto"/>
            </w:tcBorders>
          </w:tcPr>
          <w:p w14:paraId="0F0C2F28" w14:textId="77777777" w:rsidR="006E271B" w:rsidRPr="009107D0" w:rsidRDefault="006E271B" w:rsidP="0037094D">
            <w:pPr>
              <w:rPr>
                <w:lang w:val="en-GB"/>
              </w:rPr>
            </w:pPr>
            <w:r w:rsidRPr="009107D0">
              <w:rPr>
                <w:lang w:val="en-GB"/>
              </w:rPr>
              <w:t>51 (15.3%)</w:t>
            </w:r>
          </w:p>
        </w:tc>
        <w:tc>
          <w:tcPr>
            <w:tcW w:w="645" w:type="pct"/>
            <w:tcBorders>
              <w:top w:val="single" w:sz="4" w:space="0" w:color="auto"/>
            </w:tcBorders>
          </w:tcPr>
          <w:p w14:paraId="6179C9F3" w14:textId="77777777" w:rsidR="006E271B" w:rsidRPr="009107D0" w:rsidRDefault="006E271B" w:rsidP="0037094D">
            <w:pPr>
              <w:rPr>
                <w:lang w:val="en-GB"/>
              </w:rPr>
            </w:pPr>
            <w:r w:rsidRPr="009107D0">
              <w:rPr>
                <w:lang w:val="en-GB"/>
              </w:rPr>
              <w:t>2 (0.6%)</w:t>
            </w:r>
          </w:p>
        </w:tc>
        <w:tc>
          <w:tcPr>
            <w:tcW w:w="1329" w:type="pct"/>
            <w:tcBorders>
              <w:top w:val="single" w:sz="4" w:space="0" w:color="auto"/>
            </w:tcBorders>
          </w:tcPr>
          <w:p w14:paraId="184566DE" w14:textId="77777777" w:rsidR="006E271B" w:rsidRPr="009107D0" w:rsidRDefault="006E271B" w:rsidP="0037094D">
            <w:pPr>
              <w:rPr>
                <w:lang w:val="en-GB"/>
              </w:rPr>
            </w:pPr>
            <w:r w:rsidRPr="009107D0">
              <w:rPr>
                <w:lang w:val="en-GB"/>
              </w:rPr>
              <w:t xml:space="preserve">Shumway-Cook A, </w:t>
            </w:r>
            <w:proofErr w:type="spellStart"/>
            <w:r w:rsidRPr="009107D0">
              <w:rPr>
                <w:lang w:val="en-GB"/>
              </w:rPr>
              <w:t>Ciol</w:t>
            </w:r>
            <w:proofErr w:type="spellEnd"/>
            <w:r w:rsidRPr="009107D0">
              <w:rPr>
                <w:lang w:val="en-GB"/>
              </w:rPr>
              <w:t xml:space="preserve"> MA, </w:t>
            </w:r>
            <w:proofErr w:type="spellStart"/>
            <w:r w:rsidRPr="009107D0">
              <w:rPr>
                <w:lang w:val="en-GB"/>
              </w:rPr>
              <w:t>Yorkston</w:t>
            </w:r>
            <w:proofErr w:type="spellEnd"/>
            <w:r w:rsidRPr="009107D0">
              <w:rPr>
                <w:lang w:val="en-GB"/>
              </w:rPr>
              <w:t xml:space="preserve"> KM, Hoffman JM, Chan L. Mobility limitations in the Medicare population: prevalence and sociodemographic and clinical correlates. J Am </w:t>
            </w:r>
            <w:proofErr w:type="spellStart"/>
            <w:r w:rsidRPr="009107D0">
              <w:rPr>
                <w:lang w:val="en-GB"/>
              </w:rPr>
              <w:t>Geriatr</w:t>
            </w:r>
            <w:proofErr w:type="spellEnd"/>
            <w:r w:rsidRPr="009107D0">
              <w:rPr>
                <w:lang w:val="en-GB"/>
              </w:rPr>
              <w:t xml:space="preserve"> Soc. 2005 Jul;53(7):1217-21. </w:t>
            </w:r>
            <w:proofErr w:type="spellStart"/>
            <w:proofErr w:type="gramStart"/>
            <w:r w:rsidRPr="009107D0">
              <w:rPr>
                <w:lang w:val="en-GB"/>
              </w:rPr>
              <w:t>doi</w:t>
            </w:r>
            <w:proofErr w:type="spellEnd"/>
            <w:proofErr w:type="gramEnd"/>
            <w:r w:rsidRPr="009107D0">
              <w:rPr>
                <w:lang w:val="en-GB"/>
              </w:rPr>
              <w:t>: 10.1111/j.1532-5415.2005.53372.x. PMID: 16108942.</w:t>
            </w:r>
          </w:p>
        </w:tc>
      </w:tr>
      <w:tr w:rsidR="006E271B" w:rsidRPr="009107D0" w14:paraId="7002F10F" w14:textId="77777777" w:rsidTr="0037094D">
        <w:tc>
          <w:tcPr>
            <w:tcW w:w="320" w:type="pct"/>
            <w:tcBorders>
              <w:top w:val="single" w:sz="4" w:space="0" w:color="auto"/>
            </w:tcBorders>
          </w:tcPr>
          <w:p w14:paraId="31CA5206" w14:textId="77777777" w:rsidR="006E271B" w:rsidRPr="009107D0" w:rsidRDefault="006E271B" w:rsidP="0037094D">
            <w:r w:rsidRPr="009107D0">
              <w:t>19</w:t>
            </w:r>
          </w:p>
        </w:tc>
        <w:tc>
          <w:tcPr>
            <w:tcW w:w="551" w:type="pct"/>
            <w:tcBorders>
              <w:top w:val="single" w:sz="4" w:space="0" w:color="auto"/>
            </w:tcBorders>
          </w:tcPr>
          <w:p w14:paraId="39B979AF" w14:textId="77777777" w:rsidR="006E271B" w:rsidRPr="009107D0" w:rsidRDefault="006E271B" w:rsidP="0037094D">
            <w:pPr>
              <w:rPr>
                <w:lang w:val="en-US"/>
              </w:rPr>
            </w:pPr>
          </w:p>
        </w:tc>
        <w:tc>
          <w:tcPr>
            <w:tcW w:w="966" w:type="pct"/>
            <w:tcBorders>
              <w:top w:val="single" w:sz="4" w:space="0" w:color="auto"/>
            </w:tcBorders>
          </w:tcPr>
          <w:p w14:paraId="1B7E0FAF" w14:textId="77777777" w:rsidR="006E271B" w:rsidRPr="009107D0" w:rsidRDefault="006E271B" w:rsidP="0037094D">
            <w:pPr>
              <w:rPr>
                <w:lang w:val="en-US"/>
              </w:rPr>
            </w:pPr>
            <w:r w:rsidRPr="009107D0">
              <w:rPr>
                <w:lang w:val="en-US"/>
              </w:rPr>
              <w:t>Walking aid: Use of walking aid prior to hospital admission</w:t>
            </w:r>
          </w:p>
        </w:tc>
        <w:tc>
          <w:tcPr>
            <w:tcW w:w="594" w:type="pct"/>
            <w:tcBorders>
              <w:top w:val="single" w:sz="4" w:space="0" w:color="auto"/>
            </w:tcBorders>
          </w:tcPr>
          <w:p w14:paraId="4E2C6FA2" w14:textId="77777777" w:rsidR="006E271B" w:rsidRPr="009107D0" w:rsidRDefault="006E271B" w:rsidP="0037094D">
            <w:pPr>
              <w:rPr>
                <w:lang w:val="en-US"/>
              </w:rPr>
            </w:pPr>
            <w:r w:rsidRPr="009107D0">
              <w:rPr>
                <w:lang w:val="en-US"/>
              </w:rPr>
              <w:t>Yes (walking stick(s), walking frame with or without wheels, wheelchair)</w:t>
            </w:r>
          </w:p>
        </w:tc>
        <w:tc>
          <w:tcPr>
            <w:tcW w:w="595" w:type="pct"/>
            <w:tcBorders>
              <w:top w:val="single" w:sz="4" w:space="0" w:color="auto"/>
            </w:tcBorders>
          </w:tcPr>
          <w:p w14:paraId="19C3897F" w14:textId="77777777" w:rsidR="006E271B" w:rsidRPr="009107D0" w:rsidRDefault="006E271B" w:rsidP="0037094D">
            <w:pPr>
              <w:rPr>
                <w:lang w:val="en-US"/>
              </w:rPr>
            </w:pPr>
            <w:r w:rsidRPr="009107D0">
              <w:rPr>
                <w:lang w:val="en-US"/>
              </w:rPr>
              <w:t>183 (54.8%)</w:t>
            </w:r>
          </w:p>
        </w:tc>
        <w:tc>
          <w:tcPr>
            <w:tcW w:w="645" w:type="pct"/>
            <w:tcBorders>
              <w:top w:val="single" w:sz="4" w:space="0" w:color="auto"/>
            </w:tcBorders>
          </w:tcPr>
          <w:p w14:paraId="7D7E9956" w14:textId="77777777" w:rsidR="006E271B" w:rsidRPr="009107D0" w:rsidRDefault="006E271B" w:rsidP="0037094D">
            <w:pPr>
              <w:rPr>
                <w:lang w:val="en-US"/>
              </w:rPr>
            </w:pPr>
            <w:r w:rsidRPr="009107D0">
              <w:rPr>
                <w:lang w:val="en-US"/>
              </w:rPr>
              <w:t>0 (0%)</w:t>
            </w:r>
          </w:p>
        </w:tc>
        <w:tc>
          <w:tcPr>
            <w:tcW w:w="1329" w:type="pct"/>
            <w:tcBorders>
              <w:top w:val="single" w:sz="4" w:space="0" w:color="auto"/>
            </w:tcBorders>
          </w:tcPr>
          <w:p w14:paraId="7CCD6E07" w14:textId="77777777" w:rsidR="006E271B" w:rsidRPr="009107D0" w:rsidRDefault="006E271B" w:rsidP="0037094D">
            <w:pPr>
              <w:rPr>
                <w:lang w:val="en-US"/>
              </w:rPr>
            </w:pPr>
            <w:r w:rsidRPr="009107D0">
              <w:rPr>
                <w:lang w:val="en-US"/>
              </w:rPr>
              <w:t xml:space="preserve">Shumway-Cook A, </w:t>
            </w:r>
            <w:proofErr w:type="spellStart"/>
            <w:r w:rsidRPr="009107D0">
              <w:rPr>
                <w:lang w:val="en-US"/>
              </w:rPr>
              <w:t>Ciol</w:t>
            </w:r>
            <w:proofErr w:type="spellEnd"/>
            <w:r w:rsidRPr="009107D0">
              <w:rPr>
                <w:lang w:val="en-US"/>
              </w:rPr>
              <w:t xml:space="preserve"> MA, </w:t>
            </w:r>
            <w:proofErr w:type="spellStart"/>
            <w:r w:rsidRPr="009107D0">
              <w:rPr>
                <w:lang w:val="en-US"/>
              </w:rPr>
              <w:t>Yorkston</w:t>
            </w:r>
            <w:proofErr w:type="spellEnd"/>
            <w:r w:rsidRPr="009107D0">
              <w:rPr>
                <w:lang w:val="en-US"/>
              </w:rPr>
              <w:t xml:space="preserve"> KM, Hoffman JM, Chan L. Mobility limitations in the Medicare population: prevalence and sociodemographic and clinical correlates. J Am </w:t>
            </w:r>
            <w:proofErr w:type="spellStart"/>
            <w:r w:rsidRPr="009107D0">
              <w:rPr>
                <w:lang w:val="en-US"/>
              </w:rPr>
              <w:t>Geriatr</w:t>
            </w:r>
            <w:proofErr w:type="spellEnd"/>
            <w:r w:rsidRPr="009107D0">
              <w:rPr>
                <w:lang w:val="en-US"/>
              </w:rPr>
              <w:t xml:space="preserve"> Soc. 2005 Jul;53(7):1217-21. </w:t>
            </w:r>
            <w:proofErr w:type="spellStart"/>
            <w:proofErr w:type="gramStart"/>
            <w:r w:rsidRPr="009107D0">
              <w:rPr>
                <w:lang w:val="en-US"/>
              </w:rPr>
              <w:t>doi</w:t>
            </w:r>
            <w:proofErr w:type="spellEnd"/>
            <w:proofErr w:type="gramEnd"/>
            <w:r w:rsidRPr="009107D0">
              <w:rPr>
                <w:lang w:val="en-US"/>
              </w:rPr>
              <w:t xml:space="preserve">: </w:t>
            </w:r>
            <w:r w:rsidRPr="009107D0">
              <w:rPr>
                <w:lang w:val="en-US"/>
              </w:rPr>
              <w:lastRenderedPageBreak/>
              <w:t>10.1111/j.1532-5415.2005.53372.x. PMID: 16108942.</w:t>
            </w:r>
          </w:p>
        </w:tc>
      </w:tr>
      <w:tr w:rsidR="006E271B" w:rsidRPr="009107D0" w14:paraId="53748B8A" w14:textId="77777777" w:rsidTr="0037094D">
        <w:tc>
          <w:tcPr>
            <w:tcW w:w="320" w:type="pct"/>
            <w:tcBorders>
              <w:top w:val="single" w:sz="4" w:space="0" w:color="auto"/>
            </w:tcBorders>
          </w:tcPr>
          <w:p w14:paraId="3BE6C9A8" w14:textId="77777777" w:rsidR="006E271B" w:rsidRPr="009107D0" w:rsidRDefault="006E271B" w:rsidP="0037094D">
            <w:pPr>
              <w:rPr>
                <w:lang w:val="en-US"/>
              </w:rPr>
            </w:pPr>
            <w:r w:rsidRPr="009107D0">
              <w:rPr>
                <w:lang w:val="en-US"/>
              </w:rPr>
              <w:lastRenderedPageBreak/>
              <w:t>20</w:t>
            </w:r>
          </w:p>
        </w:tc>
        <w:tc>
          <w:tcPr>
            <w:tcW w:w="551" w:type="pct"/>
            <w:tcBorders>
              <w:top w:val="single" w:sz="4" w:space="0" w:color="auto"/>
            </w:tcBorders>
          </w:tcPr>
          <w:p w14:paraId="1FD2F997" w14:textId="77777777" w:rsidR="006E271B" w:rsidRPr="009107D0" w:rsidRDefault="006E271B" w:rsidP="0037094D">
            <w:pPr>
              <w:rPr>
                <w:lang w:val="en-US"/>
              </w:rPr>
            </w:pPr>
          </w:p>
        </w:tc>
        <w:tc>
          <w:tcPr>
            <w:tcW w:w="966" w:type="pct"/>
            <w:tcBorders>
              <w:top w:val="single" w:sz="4" w:space="0" w:color="auto"/>
            </w:tcBorders>
          </w:tcPr>
          <w:p w14:paraId="7BBDDB3C" w14:textId="77777777" w:rsidR="006E271B" w:rsidRPr="009107D0" w:rsidRDefault="006E271B" w:rsidP="0037094D">
            <w:pPr>
              <w:rPr>
                <w:lang w:val="en-US"/>
              </w:rPr>
            </w:pPr>
            <w:r w:rsidRPr="009107D0">
              <w:rPr>
                <w:lang w:val="en-US"/>
              </w:rPr>
              <w:t>Timed up and go (TUG)</w:t>
            </w:r>
          </w:p>
        </w:tc>
        <w:tc>
          <w:tcPr>
            <w:tcW w:w="594" w:type="pct"/>
            <w:tcBorders>
              <w:top w:val="single" w:sz="4" w:space="0" w:color="auto"/>
            </w:tcBorders>
          </w:tcPr>
          <w:p w14:paraId="3D9094A4" w14:textId="77777777" w:rsidR="006E271B" w:rsidRPr="009107D0" w:rsidRDefault="006E271B" w:rsidP="0037094D">
            <w:pPr>
              <w:rPr>
                <w:lang w:val="en-US"/>
              </w:rPr>
            </w:pPr>
            <w:r w:rsidRPr="009107D0">
              <w:rPr>
                <w:lang w:val="en-US"/>
              </w:rPr>
              <w:t xml:space="preserve">TUG </w:t>
            </w:r>
            <w:r w:rsidRPr="009107D0">
              <w:rPr>
                <w:rFonts w:cstheme="minorHAnsi"/>
                <w:lang w:val="en-US"/>
              </w:rPr>
              <w:t>≥</w:t>
            </w:r>
            <w:r w:rsidRPr="009107D0">
              <w:rPr>
                <w:lang w:val="en-US"/>
              </w:rPr>
              <w:t>20sec, inability to mobilize and/or personal assistance needed</w:t>
            </w:r>
          </w:p>
        </w:tc>
        <w:tc>
          <w:tcPr>
            <w:tcW w:w="595" w:type="pct"/>
            <w:tcBorders>
              <w:top w:val="single" w:sz="4" w:space="0" w:color="auto"/>
            </w:tcBorders>
          </w:tcPr>
          <w:p w14:paraId="6EA33D8E" w14:textId="77777777" w:rsidR="006E271B" w:rsidRPr="009107D0" w:rsidRDefault="006E271B" w:rsidP="0037094D">
            <w:pPr>
              <w:rPr>
                <w:lang w:val="en-US"/>
              </w:rPr>
            </w:pPr>
            <w:r w:rsidRPr="009107D0">
              <w:rPr>
                <w:lang w:val="en-US"/>
              </w:rPr>
              <w:t>249 (74.6%)</w:t>
            </w:r>
          </w:p>
        </w:tc>
        <w:tc>
          <w:tcPr>
            <w:tcW w:w="645" w:type="pct"/>
            <w:tcBorders>
              <w:top w:val="single" w:sz="4" w:space="0" w:color="auto"/>
            </w:tcBorders>
          </w:tcPr>
          <w:p w14:paraId="077D5299" w14:textId="77777777" w:rsidR="006E271B" w:rsidRPr="009107D0" w:rsidRDefault="006E271B" w:rsidP="0037094D">
            <w:pPr>
              <w:rPr>
                <w:lang w:val="en-US"/>
              </w:rPr>
            </w:pPr>
            <w:r w:rsidRPr="009107D0">
              <w:rPr>
                <w:lang w:val="en-US"/>
              </w:rPr>
              <w:t>0 (0%)</w:t>
            </w:r>
          </w:p>
        </w:tc>
        <w:tc>
          <w:tcPr>
            <w:tcW w:w="1329" w:type="pct"/>
            <w:tcBorders>
              <w:top w:val="single" w:sz="4" w:space="0" w:color="auto"/>
            </w:tcBorders>
          </w:tcPr>
          <w:p w14:paraId="6DD65B2C" w14:textId="77777777" w:rsidR="006E271B" w:rsidRPr="009107D0" w:rsidRDefault="006E271B" w:rsidP="0037094D">
            <w:pPr>
              <w:rPr>
                <w:lang w:val="en-US"/>
              </w:rPr>
            </w:pPr>
            <w:proofErr w:type="spellStart"/>
            <w:r w:rsidRPr="009107D0">
              <w:rPr>
                <w:lang w:val="en-US"/>
              </w:rPr>
              <w:t>Podsiadlo</w:t>
            </w:r>
            <w:proofErr w:type="spellEnd"/>
            <w:r w:rsidRPr="009107D0">
              <w:rPr>
                <w:lang w:val="en-US"/>
              </w:rPr>
              <w:t xml:space="preserve"> D, Richardson S. The timed “up &amp; go”: a test of basic functional mobility for frail elderly persons. J Am </w:t>
            </w:r>
            <w:proofErr w:type="spellStart"/>
            <w:r w:rsidRPr="009107D0">
              <w:rPr>
                <w:lang w:val="en-US"/>
              </w:rPr>
              <w:t>Geriatr</w:t>
            </w:r>
            <w:proofErr w:type="spellEnd"/>
            <w:r w:rsidRPr="009107D0">
              <w:rPr>
                <w:lang w:val="en-US"/>
              </w:rPr>
              <w:t xml:space="preserve"> Soc. 1991</w:t>
            </w:r>
            <w:proofErr w:type="gramStart"/>
            <w:r w:rsidRPr="009107D0">
              <w:rPr>
                <w:lang w:val="en-US"/>
              </w:rPr>
              <w:t>;39:142</w:t>
            </w:r>
            <w:proofErr w:type="gramEnd"/>
            <w:r w:rsidRPr="009107D0">
              <w:rPr>
                <w:lang w:val="en-US"/>
              </w:rPr>
              <w:t>–8.</w:t>
            </w:r>
          </w:p>
        </w:tc>
      </w:tr>
      <w:tr w:rsidR="006E271B" w:rsidRPr="009107D0" w14:paraId="75508748" w14:textId="77777777" w:rsidTr="0037094D">
        <w:tc>
          <w:tcPr>
            <w:tcW w:w="320" w:type="pct"/>
          </w:tcPr>
          <w:p w14:paraId="3919FDFB" w14:textId="77777777" w:rsidR="006E271B" w:rsidRPr="009107D0" w:rsidRDefault="006E271B" w:rsidP="0037094D">
            <w:pPr>
              <w:rPr>
                <w:lang w:val="en-US"/>
              </w:rPr>
            </w:pPr>
            <w:r w:rsidRPr="009107D0">
              <w:rPr>
                <w:lang w:val="en-US"/>
              </w:rPr>
              <w:t>21</w:t>
            </w:r>
          </w:p>
        </w:tc>
        <w:tc>
          <w:tcPr>
            <w:tcW w:w="551" w:type="pct"/>
          </w:tcPr>
          <w:p w14:paraId="35315FA6" w14:textId="77777777" w:rsidR="006E271B" w:rsidRPr="009107D0" w:rsidRDefault="006E271B" w:rsidP="0037094D">
            <w:pPr>
              <w:rPr>
                <w:lang w:val="en-US"/>
              </w:rPr>
            </w:pPr>
            <w:proofErr w:type="spellStart"/>
            <w:r w:rsidRPr="009107D0">
              <w:rPr>
                <w:lang w:val="en-US"/>
              </w:rPr>
              <w:t>Multimorbidity</w:t>
            </w:r>
            <w:proofErr w:type="spellEnd"/>
          </w:p>
        </w:tc>
        <w:tc>
          <w:tcPr>
            <w:tcW w:w="966" w:type="pct"/>
          </w:tcPr>
          <w:p w14:paraId="422F3880" w14:textId="77777777" w:rsidR="006E271B" w:rsidRPr="009107D0" w:rsidRDefault="006E271B" w:rsidP="0037094D">
            <w:pPr>
              <w:rPr>
                <w:lang w:val="en-US"/>
              </w:rPr>
            </w:pPr>
            <w:r w:rsidRPr="009107D0">
              <w:rPr>
                <w:lang w:val="en-US"/>
              </w:rPr>
              <w:t>Cumulative illness rating scale (CIRS):</w:t>
            </w:r>
            <w:r w:rsidRPr="009107D0">
              <w:rPr>
                <w:lang w:val="en-US"/>
              </w:rPr>
              <w:br/>
              <w:t>CIRS: Respiratory</w:t>
            </w:r>
          </w:p>
        </w:tc>
        <w:tc>
          <w:tcPr>
            <w:tcW w:w="594" w:type="pct"/>
          </w:tcPr>
          <w:p w14:paraId="28974E22" w14:textId="77777777" w:rsidR="006E271B" w:rsidRPr="009107D0" w:rsidRDefault="006E271B" w:rsidP="0037094D">
            <w:pPr>
              <w:rPr>
                <w:lang w:val="en-US"/>
              </w:rPr>
            </w:pPr>
            <w:r w:rsidRPr="009107D0">
              <w:rPr>
                <w:rFonts w:cstheme="minorHAnsi"/>
                <w:lang w:val="en-US"/>
              </w:rPr>
              <w:t>≥</w:t>
            </w:r>
            <w:r w:rsidRPr="009107D0">
              <w:rPr>
                <w:lang w:val="en-US"/>
              </w:rPr>
              <w:t>1 point per item</w:t>
            </w:r>
          </w:p>
        </w:tc>
        <w:tc>
          <w:tcPr>
            <w:tcW w:w="595" w:type="pct"/>
          </w:tcPr>
          <w:p w14:paraId="4F9D3AB4" w14:textId="77777777" w:rsidR="006E271B" w:rsidRPr="009107D0" w:rsidRDefault="006E271B" w:rsidP="0037094D">
            <w:pPr>
              <w:rPr>
                <w:lang w:val="en-US"/>
              </w:rPr>
            </w:pPr>
            <w:r w:rsidRPr="009107D0">
              <w:rPr>
                <w:lang w:val="en-US"/>
              </w:rPr>
              <w:br/>
              <w:t>158 (47.3%)</w:t>
            </w:r>
          </w:p>
        </w:tc>
        <w:tc>
          <w:tcPr>
            <w:tcW w:w="645" w:type="pct"/>
          </w:tcPr>
          <w:p w14:paraId="5DE1E8C0" w14:textId="77777777" w:rsidR="006E271B" w:rsidRPr="009107D0" w:rsidRDefault="006E271B" w:rsidP="0037094D">
            <w:pPr>
              <w:rPr>
                <w:lang w:val="en-US"/>
              </w:rPr>
            </w:pPr>
          </w:p>
          <w:p w14:paraId="3EAAF407" w14:textId="77777777" w:rsidR="006E271B" w:rsidRPr="009107D0" w:rsidRDefault="006E271B" w:rsidP="0037094D">
            <w:pPr>
              <w:rPr>
                <w:lang w:val="en-US"/>
              </w:rPr>
            </w:pPr>
            <w:r w:rsidRPr="009107D0">
              <w:rPr>
                <w:lang w:val="en-US"/>
              </w:rPr>
              <w:t>0 (0%)</w:t>
            </w:r>
          </w:p>
        </w:tc>
        <w:tc>
          <w:tcPr>
            <w:tcW w:w="1329" w:type="pct"/>
            <w:vMerge w:val="restart"/>
          </w:tcPr>
          <w:p w14:paraId="3F60880F" w14:textId="77777777" w:rsidR="006E271B" w:rsidRPr="009107D0" w:rsidRDefault="006E271B" w:rsidP="0037094D">
            <w:pPr>
              <w:rPr>
                <w:lang w:val="en-US"/>
              </w:rPr>
            </w:pPr>
            <w:r w:rsidRPr="009107D0">
              <w:rPr>
                <w:lang w:val="en-US"/>
              </w:rPr>
              <w:t xml:space="preserve">Fabio Salvi, MD, Mark D. Miller, MD, Adele L. Towers, MD, Valeria </w:t>
            </w:r>
            <w:proofErr w:type="spellStart"/>
            <w:r w:rsidRPr="009107D0">
              <w:rPr>
                <w:lang w:val="en-US"/>
              </w:rPr>
              <w:t>Morichi</w:t>
            </w:r>
            <w:proofErr w:type="spellEnd"/>
            <w:r w:rsidRPr="009107D0">
              <w:rPr>
                <w:lang w:val="en-US"/>
              </w:rPr>
              <w:t xml:space="preserve">, MD, and Paolo </w:t>
            </w:r>
            <w:proofErr w:type="spellStart"/>
            <w:r w:rsidRPr="009107D0">
              <w:rPr>
                <w:lang w:val="en-US"/>
              </w:rPr>
              <w:t>Dessı-Fulgheri</w:t>
            </w:r>
            <w:proofErr w:type="spellEnd"/>
            <w:r w:rsidRPr="009107D0">
              <w:rPr>
                <w:lang w:val="en-US"/>
              </w:rPr>
              <w:t xml:space="preserve">, MD; Guidelines for Scoring the Modified Cumulative Illness Rating Scale; J Am </w:t>
            </w:r>
            <w:proofErr w:type="spellStart"/>
            <w:r w:rsidRPr="009107D0">
              <w:rPr>
                <w:lang w:val="en-US"/>
              </w:rPr>
              <w:t>Geriatr</w:t>
            </w:r>
            <w:proofErr w:type="spellEnd"/>
            <w:r w:rsidRPr="009107D0">
              <w:rPr>
                <w:lang w:val="en-US"/>
              </w:rPr>
              <w:t xml:space="preserve"> Soc. 2008 Oct;56(10)</w:t>
            </w:r>
          </w:p>
        </w:tc>
      </w:tr>
      <w:tr w:rsidR="006E271B" w:rsidRPr="009107D0" w14:paraId="1EADD41A" w14:textId="77777777" w:rsidTr="0037094D">
        <w:tc>
          <w:tcPr>
            <w:tcW w:w="320" w:type="pct"/>
          </w:tcPr>
          <w:p w14:paraId="2D62BB36" w14:textId="77777777" w:rsidR="006E271B" w:rsidRPr="009107D0" w:rsidRDefault="006E271B" w:rsidP="0037094D">
            <w:pPr>
              <w:rPr>
                <w:lang w:val="en-US"/>
              </w:rPr>
            </w:pPr>
            <w:r w:rsidRPr="009107D0">
              <w:rPr>
                <w:lang w:val="en-US"/>
              </w:rPr>
              <w:t>22</w:t>
            </w:r>
          </w:p>
        </w:tc>
        <w:tc>
          <w:tcPr>
            <w:tcW w:w="551" w:type="pct"/>
          </w:tcPr>
          <w:p w14:paraId="3FB4C961" w14:textId="77777777" w:rsidR="006E271B" w:rsidRPr="009107D0" w:rsidRDefault="006E271B" w:rsidP="0037094D">
            <w:pPr>
              <w:rPr>
                <w:lang w:val="en-US"/>
              </w:rPr>
            </w:pPr>
          </w:p>
        </w:tc>
        <w:tc>
          <w:tcPr>
            <w:tcW w:w="966" w:type="pct"/>
          </w:tcPr>
          <w:p w14:paraId="159E6203" w14:textId="77777777" w:rsidR="006E271B" w:rsidRPr="009107D0" w:rsidRDefault="006E271B" w:rsidP="0037094D">
            <w:pPr>
              <w:rPr>
                <w:lang w:val="en-US"/>
              </w:rPr>
            </w:pPr>
            <w:r w:rsidRPr="009107D0">
              <w:rPr>
                <w:lang w:val="en-US"/>
              </w:rPr>
              <w:t>CIRS: Upper gastrointestinal</w:t>
            </w:r>
          </w:p>
        </w:tc>
        <w:tc>
          <w:tcPr>
            <w:tcW w:w="594" w:type="pct"/>
          </w:tcPr>
          <w:p w14:paraId="7822C369" w14:textId="77777777" w:rsidR="006E271B" w:rsidRPr="009107D0" w:rsidRDefault="006E271B" w:rsidP="0037094D">
            <w:pPr>
              <w:rPr>
                <w:lang w:val="en-US"/>
              </w:rPr>
            </w:pPr>
          </w:p>
        </w:tc>
        <w:tc>
          <w:tcPr>
            <w:tcW w:w="595" w:type="pct"/>
          </w:tcPr>
          <w:p w14:paraId="68AF876E" w14:textId="77777777" w:rsidR="006E271B" w:rsidRPr="009107D0" w:rsidRDefault="006E271B" w:rsidP="0037094D">
            <w:pPr>
              <w:rPr>
                <w:lang w:val="en-US"/>
              </w:rPr>
            </w:pPr>
            <w:r w:rsidRPr="009107D0">
              <w:rPr>
                <w:lang w:val="en-US"/>
              </w:rPr>
              <w:t>136 (40.7%)</w:t>
            </w:r>
          </w:p>
        </w:tc>
        <w:tc>
          <w:tcPr>
            <w:tcW w:w="645" w:type="pct"/>
          </w:tcPr>
          <w:p w14:paraId="30EB8391" w14:textId="77777777" w:rsidR="006E271B" w:rsidRPr="009107D0" w:rsidRDefault="006E271B" w:rsidP="0037094D">
            <w:pPr>
              <w:rPr>
                <w:lang w:val="en-US"/>
              </w:rPr>
            </w:pPr>
            <w:r w:rsidRPr="009107D0">
              <w:rPr>
                <w:lang w:val="en-US"/>
              </w:rPr>
              <w:t>0 (0%)</w:t>
            </w:r>
          </w:p>
        </w:tc>
        <w:tc>
          <w:tcPr>
            <w:tcW w:w="1329" w:type="pct"/>
            <w:vMerge/>
          </w:tcPr>
          <w:p w14:paraId="56232E23" w14:textId="77777777" w:rsidR="006E271B" w:rsidRPr="009107D0" w:rsidRDefault="006E271B" w:rsidP="0037094D">
            <w:pPr>
              <w:rPr>
                <w:lang w:val="en-US"/>
              </w:rPr>
            </w:pPr>
          </w:p>
        </w:tc>
      </w:tr>
      <w:tr w:rsidR="006E271B" w:rsidRPr="009107D0" w14:paraId="37A2D124" w14:textId="77777777" w:rsidTr="0037094D">
        <w:tc>
          <w:tcPr>
            <w:tcW w:w="320" w:type="pct"/>
          </w:tcPr>
          <w:p w14:paraId="0DAEA5B1" w14:textId="77777777" w:rsidR="006E271B" w:rsidRPr="009107D0" w:rsidRDefault="006E271B" w:rsidP="0037094D">
            <w:pPr>
              <w:rPr>
                <w:lang w:val="en-US"/>
              </w:rPr>
            </w:pPr>
            <w:r w:rsidRPr="009107D0">
              <w:rPr>
                <w:lang w:val="en-US"/>
              </w:rPr>
              <w:t>23</w:t>
            </w:r>
          </w:p>
        </w:tc>
        <w:tc>
          <w:tcPr>
            <w:tcW w:w="551" w:type="pct"/>
          </w:tcPr>
          <w:p w14:paraId="00172C48" w14:textId="77777777" w:rsidR="006E271B" w:rsidRPr="009107D0" w:rsidRDefault="006E271B" w:rsidP="0037094D">
            <w:pPr>
              <w:rPr>
                <w:lang w:val="en-US"/>
              </w:rPr>
            </w:pPr>
          </w:p>
        </w:tc>
        <w:tc>
          <w:tcPr>
            <w:tcW w:w="966" w:type="pct"/>
          </w:tcPr>
          <w:p w14:paraId="140A6362" w14:textId="77777777" w:rsidR="006E271B" w:rsidRPr="009107D0" w:rsidRDefault="006E271B" w:rsidP="0037094D">
            <w:pPr>
              <w:rPr>
                <w:lang w:val="en-US"/>
              </w:rPr>
            </w:pPr>
            <w:r w:rsidRPr="009107D0">
              <w:rPr>
                <w:lang w:val="en-US"/>
              </w:rPr>
              <w:t>CIRS: Lower gastrointestinal</w:t>
            </w:r>
          </w:p>
        </w:tc>
        <w:tc>
          <w:tcPr>
            <w:tcW w:w="594" w:type="pct"/>
          </w:tcPr>
          <w:p w14:paraId="6D9353EF" w14:textId="77777777" w:rsidR="006E271B" w:rsidRPr="009107D0" w:rsidRDefault="006E271B" w:rsidP="0037094D">
            <w:pPr>
              <w:rPr>
                <w:lang w:val="en-US"/>
              </w:rPr>
            </w:pPr>
          </w:p>
        </w:tc>
        <w:tc>
          <w:tcPr>
            <w:tcW w:w="595" w:type="pct"/>
          </w:tcPr>
          <w:p w14:paraId="4807DB33" w14:textId="77777777" w:rsidR="006E271B" w:rsidRPr="009107D0" w:rsidRDefault="006E271B" w:rsidP="0037094D">
            <w:pPr>
              <w:rPr>
                <w:lang w:val="en-US"/>
              </w:rPr>
            </w:pPr>
            <w:r w:rsidRPr="009107D0">
              <w:rPr>
                <w:lang w:val="en-US"/>
              </w:rPr>
              <w:t>235 (70.4%)</w:t>
            </w:r>
          </w:p>
        </w:tc>
        <w:tc>
          <w:tcPr>
            <w:tcW w:w="645" w:type="pct"/>
          </w:tcPr>
          <w:p w14:paraId="70710007" w14:textId="77777777" w:rsidR="006E271B" w:rsidRPr="009107D0" w:rsidRDefault="006E271B" w:rsidP="0037094D">
            <w:pPr>
              <w:rPr>
                <w:lang w:val="en-US"/>
              </w:rPr>
            </w:pPr>
            <w:r w:rsidRPr="009107D0">
              <w:rPr>
                <w:lang w:val="en-US"/>
              </w:rPr>
              <w:t>0 (0%)</w:t>
            </w:r>
          </w:p>
        </w:tc>
        <w:tc>
          <w:tcPr>
            <w:tcW w:w="1329" w:type="pct"/>
            <w:vMerge/>
          </w:tcPr>
          <w:p w14:paraId="3A1AF7D7" w14:textId="77777777" w:rsidR="006E271B" w:rsidRPr="009107D0" w:rsidRDefault="006E271B" w:rsidP="0037094D">
            <w:pPr>
              <w:rPr>
                <w:lang w:val="en-US"/>
              </w:rPr>
            </w:pPr>
          </w:p>
        </w:tc>
      </w:tr>
      <w:tr w:rsidR="006E271B" w:rsidRPr="009107D0" w14:paraId="79D81771" w14:textId="77777777" w:rsidTr="0037094D">
        <w:tc>
          <w:tcPr>
            <w:tcW w:w="320" w:type="pct"/>
          </w:tcPr>
          <w:p w14:paraId="7C3E2A57" w14:textId="77777777" w:rsidR="006E271B" w:rsidRPr="009107D0" w:rsidRDefault="006E271B" w:rsidP="0037094D">
            <w:pPr>
              <w:rPr>
                <w:lang w:val="en-US"/>
              </w:rPr>
            </w:pPr>
            <w:r w:rsidRPr="009107D0">
              <w:rPr>
                <w:lang w:val="en-US"/>
              </w:rPr>
              <w:t>24</w:t>
            </w:r>
          </w:p>
        </w:tc>
        <w:tc>
          <w:tcPr>
            <w:tcW w:w="551" w:type="pct"/>
          </w:tcPr>
          <w:p w14:paraId="77EB4AC1" w14:textId="77777777" w:rsidR="006E271B" w:rsidRPr="009107D0" w:rsidRDefault="006E271B" w:rsidP="0037094D">
            <w:pPr>
              <w:rPr>
                <w:lang w:val="en-US"/>
              </w:rPr>
            </w:pPr>
          </w:p>
        </w:tc>
        <w:tc>
          <w:tcPr>
            <w:tcW w:w="966" w:type="pct"/>
          </w:tcPr>
          <w:p w14:paraId="189FD7C2" w14:textId="77777777" w:rsidR="006E271B" w:rsidRPr="009107D0" w:rsidRDefault="006E271B" w:rsidP="0037094D">
            <w:pPr>
              <w:rPr>
                <w:lang w:val="en-US"/>
              </w:rPr>
            </w:pPr>
            <w:r w:rsidRPr="009107D0">
              <w:rPr>
                <w:lang w:val="en-US"/>
              </w:rPr>
              <w:t>CIRS: Hepatic and pancreatic</w:t>
            </w:r>
          </w:p>
        </w:tc>
        <w:tc>
          <w:tcPr>
            <w:tcW w:w="594" w:type="pct"/>
          </w:tcPr>
          <w:p w14:paraId="4724FAE1" w14:textId="77777777" w:rsidR="006E271B" w:rsidRPr="009107D0" w:rsidRDefault="006E271B" w:rsidP="0037094D">
            <w:pPr>
              <w:rPr>
                <w:lang w:val="en-US"/>
              </w:rPr>
            </w:pPr>
          </w:p>
        </w:tc>
        <w:tc>
          <w:tcPr>
            <w:tcW w:w="595" w:type="pct"/>
          </w:tcPr>
          <w:p w14:paraId="70B95590" w14:textId="77777777" w:rsidR="006E271B" w:rsidRPr="009107D0" w:rsidRDefault="006E271B" w:rsidP="0037094D">
            <w:pPr>
              <w:rPr>
                <w:lang w:val="en-US"/>
              </w:rPr>
            </w:pPr>
            <w:r w:rsidRPr="009107D0">
              <w:rPr>
                <w:lang w:val="en-US"/>
              </w:rPr>
              <w:t>110 (32.9%)</w:t>
            </w:r>
          </w:p>
        </w:tc>
        <w:tc>
          <w:tcPr>
            <w:tcW w:w="645" w:type="pct"/>
          </w:tcPr>
          <w:p w14:paraId="11146EA0" w14:textId="77777777" w:rsidR="006E271B" w:rsidRPr="009107D0" w:rsidRDefault="006E271B" w:rsidP="0037094D">
            <w:pPr>
              <w:rPr>
                <w:lang w:val="en-US"/>
              </w:rPr>
            </w:pPr>
            <w:r w:rsidRPr="009107D0">
              <w:rPr>
                <w:lang w:val="en-US"/>
              </w:rPr>
              <w:t>0 (0%)</w:t>
            </w:r>
          </w:p>
        </w:tc>
        <w:tc>
          <w:tcPr>
            <w:tcW w:w="1329" w:type="pct"/>
            <w:vMerge/>
          </w:tcPr>
          <w:p w14:paraId="57E4A699" w14:textId="77777777" w:rsidR="006E271B" w:rsidRPr="009107D0" w:rsidRDefault="006E271B" w:rsidP="0037094D">
            <w:pPr>
              <w:rPr>
                <w:lang w:val="en-US"/>
              </w:rPr>
            </w:pPr>
          </w:p>
        </w:tc>
      </w:tr>
      <w:tr w:rsidR="006E271B" w:rsidRPr="009107D0" w14:paraId="3CD69CF3" w14:textId="77777777" w:rsidTr="0037094D">
        <w:tc>
          <w:tcPr>
            <w:tcW w:w="320" w:type="pct"/>
          </w:tcPr>
          <w:p w14:paraId="72083E69" w14:textId="77777777" w:rsidR="006E271B" w:rsidRPr="009107D0" w:rsidRDefault="006E271B" w:rsidP="0037094D">
            <w:pPr>
              <w:rPr>
                <w:lang w:val="en-US"/>
              </w:rPr>
            </w:pPr>
            <w:r w:rsidRPr="009107D0">
              <w:rPr>
                <w:lang w:val="en-US"/>
              </w:rPr>
              <w:t>25</w:t>
            </w:r>
          </w:p>
        </w:tc>
        <w:tc>
          <w:tcPr>
            <w:tcW w:w="551" w:type="pct"/>
          </w:tcPr>
          <w:p w14:paraId="414F45CB" w14:textId="77777777" w:rsidR="006E271B" w:rsidRPr="009107D0" w:rsidRDefault="006E271B" w:rsidP="0037094D">
            <w:pPr>
              <w:rPr>
                <w:lang w:val="en-US"/>
              </w:rPr>
            </w:pPr>
          </w:p>
        </w:tc>
        <w:tc>
          <w:tcPr>
            <w:tcW w:w="966" w:type="pct"/>
          </w:tcPr>
          <w:p w14:paraId="19355C22" w14:textId="77777777" w:rsidR="006E271B" w:rsidRPr="009107D0" w:rsidRDefault="006E271B" w:rsidP="0037094D">
            <w:pPr>
              <w:rPr>
                <w:lang w:val="en-US"/>
              </w:rPr>
            </w:pPr>
            <w:r w:rsidRPr="009107D0">
              <w:rPr>
                <w:lang w:val="en-US"/>
              </w:rPr>
              <w:t>CIRS: Renal</w:t>
            </w:r>
          </w:p>
        </w:tc>
        <w:tc>
          <w:tcPr>
            <w:tcW w:w="594" w:type="pct"/>
          </w:tcPr>
          <w:p w14:paraId="2F1C4098" w14:textId="77777777" w:rsidR="006E271B" w:rsidRPr="009107D0" w:rsidRDefault="006E271B" w:rsidP="0037094D">
            <w:pPr>
              <w:rPr>
                <w:lang w:val="en-US"/>
              </w:rPr>
            </w:pPr>
          </w:p>
        </w:tc>
        <w:tc>
          <w:tcPr>
            <w:tcW w:w="595" w:type="pct"/>
          </w:tcPr>
          <w:p w14:paraId="69E6E28E" w14:textId="77777777" w:rsidR="006E271B" w:rsidRPr="009107D0" w:rsidRDefault="006E271B" w:rsidP="0037094D">
            <w:pPr>
              <w:rPr>
                <w:lang w:val="en-US"/>
              </w:rPr>
            </w:pPr>
            <w:r w:rsidRPr="009107D0">
              <w:rPr>
                <w:lang w:val="en-US"/>
              </w:rPr>
              <w:t>143 (42.8%)</w:t>
            </w:r>
          </w:p>
        </w:tc>
        <w:tc>
          <w:tcPr>
            <w:tcW w:w="645" w:type="pct"/>
          </w:tcPr>
          <w:p w14:paraId="598E4B89" w14:textId="77777777" w:rsidR="006E271B" w:rsidRPr="009107D0" w:rsidRDefault="006E271B" w:rsidP="0037094D">
            <w:pPr>
              <w:rPr>
                <w:lang w:val="en-US"/>
              </w:rPr>
            </w:pPr>
            <w:r w:rsidRPr="009107D0">
              <w:rPr>
                <w:lang w:val="en-US"/>
              </w:rPr>
              <w:t>0 (0%)</w:t>
            </w:r>
          </w:p>
        </w:tc>
        <w:tc>
          <w:tcPr>
            <w:tcW w:w="1329" w:type="pct"/>
          </w:tcPr>
          <w:p w14:paraId="42F49A77" w14:textId="77777777" w:rsidR="006E271B" w:rsidRPr="009107D0" w:rsidRDefault="006E271B" w:rsidP="0037094D">
            <w:pPr>
              <w:rPr>
                <w:lang w:val="en-US"/>
              </w:rPr>
            </w:pPr>
          </w:p>
        </w:tc>
      </w:tr>
      <w:tr w:rsidR="006E271B" w:rsidRPr="009107D0" w14:paraId="3A39E1DD" w14:textId="77777777" w:rsidTr="0037094D">
        <w:tc>
          <w:tcPr>
            <w:tcW w:w="320" w:type="pct"/>
          </w:tcPr>
          <w:p w14:paraId="104FE854" w14:textId="77777777" w:rsidR="006E271B" w:rsidRPr="009107D0" w:rsidRDefault="006E271B" w:rsidP="0037094D">
            <w:pPr>
              <w:rPr>
                <w:lang w:val="en-US"/>
              </w:rPr>
            </w:pPr>
            <w:r w:rsidRPr="009107D0">
              <w:rPr>
                <w:lang w:val="en-US"/>
              </w:rPr>
              <w:t>26</w:t>
            </w:r>
          </w:p>
        </w:tc>
        <w:tc>
          <w:tcPr>
            <w:tcW w:w="551" w:type="pct"/>
          </w:tcPr>
          <w:p w14:paraId="64908E05" w14:textId="77777777" w:rsidR="006E271B" w:rsidRPr="009107D0" w:rsidRDefault="006E271B" w:rsidP="0037094D">
            <w:pPr>
              <w:rPr>
                <w:lang w:val="en-US"/>
              </w:rPr>
            </w:pPr>
          </w:p>
        </w:tc>
        <w:tc>
          <w:tcPr>
            <w:tcW w:w="966" w:type="pct"/>
          </w:tcPr>
          <w:p w14:paraId="18A535CD" w14:textId="77777777" w:rsidR="006E271B" w:rsidRPr="009107D0" w:rsidRDefault="006E271B" w:rsidP="0037094D">
            <w:pPr>
              <w:rPr>
                <w:lang w:val="en-US"/>
              </w:rPr>
            </w:pPr>
            <w:r w:rsidRPr="009107D0">
              <w:rPr>
                <w:lang w:val="en-US"/>
              </w:rPr>
              <w:t>CIRS: Genitourinary</w:t>
            </w:r>
          </w:p>
        </w:tc>
        <w:tc>
          <w:tcPr>
            <w:tcW w:w="594" w:type="pct"/>
          </w:tcPr>
          <w:p w14:paraId="150DC71A" w14:textId="77777777" w:rsidR="006E271B" w:rsidRPr="009107D0" w:rsidRDefault="006E271B" w:rsidP="0037094D">
            <w:pPr>
              <w:rPr>
                <w:lang w:val="en-US"/>
              </w:rPr>
            </w:pPr>
          </w:p>
        </w:tc>
        <w:tc>
          <w:tcPr>
            <w:tcW w:w="595" w:type="pct"/>
          </w:tcPr>
          <w:p w14:paraId="4C9BEAD0" w14:textId="77777777" w:rsidR="006E271B" w:rsidRPr="009107D0" w:rsidRDefault="006E271B" w:rsidP="0037094D">
            <w:pPr>
              <w:rPr>
                <w:lang w:val="en-US"/>
              </w:rPr>
            </w:pPr>
            <w:r w:rsidRPr="009107D0">
              <w:rPr>
                <w:lang w:val="en-US"/>
              </w:rPr>
              <w:t>230 (68.9%)</w:t>
            </w:r>
          </w:p>
        </w:tc>
        <w:tc>
          <w:tcPr>
            <w:tcW w:w="645" w:type="pct"/>
          </w:tcPr>
          <w:p w14:paraId="148C1A83" w14:textId="77777777" w:rsidR="006E271B" w:rsidRPr="009107D0" w:rsidRDefault="006E271B" w:rsidP="0037094D">
            <w:pPr>
              <w:rPr>
                <w:lang w:val="en-US"/>
              </w:rPr>
            </w:pPr>
            <w:r w:rsidRPr="009107D0">
              <w:rPr>
                <w:lang w:val="en-US"/>
              </w:rPr>
              <w:t>0 (0%)</w:t>
            </w:r>
          </w:p>
        </w:tc>
        <w:tc>
          <w:tcPr>
            <w:tcW w:w="1329" w:type="pct"/>
          </w:tcPr>
          <w:p w14:paraId="5DE1CB1C" w14:textId="77777777" w:rsidR="006E271B" w:rsidRPr="009107D0" w:rsidRDefault="006E271B" w:rsidP="0037094D">
            <w:pPr>
              <w:rPr>
                <w:lang w:val="en-US"/>
              </w:rPr>
            </w:pPr>
          </w:p>
        </w:tc>
      </w:tr>
      <w:tr w:rsidR="006E271B" w:rsidRPr="009107D0" w14:paraId="35AD2B8A" w14:textId="77777777" w:rsidTr="0037094D">
        <w:tc>
          <w:tcPr>
            <w:tcW w:w="320" w:type="pct"/>
          </w:tcPr>
          <w:p w14:paraId="599ABC51" w14:textId="77777777" w:rsidR="006E271B" w:rsidRPr="009107D0" w:rsidRDefault="006E271B" w:rsidP="0037094D">
            <w:pPr>
              <w:rPr>
                <w:lang w:val="en-US"/>
              </w:rPr>
            </w:pPr>
            <w:r w:rsidRPr="009107D0">
              <w:rPr>
                <w:lang w:val="en-US"/>
              </w:rPr>
              <w:t>27</w:t>
            </w:r>
          </w:p>
        </w:tc>
        <w:tc>
          <w:tcPr>
            <w:tcW w:w="551" w:type="pct"/>
          </w:tcPr>
          <w:p w14:paraId="203751E2" w14:textId="77777777" w:rsidR="006E271B" w:rsidRPr="009107D0" w:rsidRDefault="006E271B" w:rsidP="0037094D">
            <w:pPr>
              <w:rPr>
                <w:lang w:val="en-US"/>
              </w:rPr>
            </w:pPr>
          </w:p>
        </w:tc>
        <w:tc>
          <w:tcPr>
            <w:tcW w:w="966" w:type="pct"/>
          </w:tcPr>
          <w:p w14:paraId="054D1882" w14:textId="77777777" w:rsidR="006E271B" w:rsidRPr="009107D0" w:rsidRDefault="006E271B" w:rsidP="0037094D">
            <w:pPr>
              <w:rPr>
                <w:lang w:val="en-US"/>
              </w:rPr>
            </w:pPr>
            <w:r w:rsidRPr="009107D0">
              <w:rPr>
                <w:lang w:val="en-US"/>
              </w:rPr>
              <w:t>CIRS: Neurological</w:t>
            </w:r>
          </w:p>
        </w:tc>
        <w:tc>
          <w:tcPr>
            <w:tcW w:w="594" w:type="pct"/>
          </w:tcPr>
          <w:p w14:paraId="79B1D8B0" w14:textId="77777777" w:rsidR="006E271B" w:rsidRPr="009107D0" w:rsidRDefault="006E271B" w:rsidP="0037094D">
            <w:pPr>
              <w:rPr>
                <w:lang w:val="en-US"/>
              </w:rPr>
            </w:pPr>
          </w:p>
        </w:tc>
        <w:tc>
          <w:tcPr>
            <w:tcW w:w="595" w:type="pct"/>
          </w:tcPr>
          <w:p w14:paraId="36D2D13F" w14:textId="77777777" w:rsidR="006E271B" w:rsidRPr="009107D0" w:rsidRDefault="006E271B" w:rsidP="0037094D">
            <w:pPr>
              <w:rPr>
                <w:lang w:val="en-US"/>
              </w:rPr>
            </w:pPr>
            <w:r w:rsidRPr="009107D0">
              <w:rPr>
                <w:lang w:val="en-US"/>
              </w:rPr>
              <w:t>229 (68.6%)</w:t>
            </w:r>
          </w:p>
        </w:tc>
        <w:tc>
          <w:tcPr>
            <w:tcW w:w="645" w:type="pct"/>
          </w:tcPr>
          <w:p w14:paraId="50B23AB9" w14:textId="77777777" w:rsidR="006E271B" w:rsidRPr="009107D0" w:rsidRDefault="006E271B" w:rsidP="0037094D">
            <w:pPr>
              <w:rPr>
                <w:lang w:val="en-US"/>
              </w:rPr>
            </w:pPr>
            <w:r w:rsidRPr="009107D0">
              <w:rPr>
                <w:lang w:val="en-US"/>
              </w:rPr>
              <w:t>0 (0%)</w:t>
            </w:r>
          </w:p>
        </w:tc>
        <w:tc>
          <w:tcPr>
            <w:tcW w:w="1329" w:type="pct"/>
          </w:tcPr>
          <w:p w14:paraId="6083A711" w14:textId="77777777" w:rsidR="006E271B" w:rsidRPr="009107D0" w:rsidRDefault="006E271B" w:rsidP="0037094D">
            <w:pPr>
              <w:rPr>
                <w:lang w:val="en-US"/>
              </w:rPr>
            </w:pPr>
          </w:p>
        </w:tc>
      </w:tr>
      <w:tr w:rsidR="006E271B" w:rsidRPr="009107D0" w14:paraId="4D179C5F" w14:textId="77777777" w:rsidTr="0037094D">
        <w:tc>
          <w:tcPr>
            <w:tcW w:w="320" w:type="pct"/>
          </w:tcPr>
          <w:p w14:paraId="4F6C2A58" w14:textId="77777777" w:rsidR="006E271B" w:rsidRPr="009107D0" w:rsidRDefault="006E271B" w:rsidP="0037094D">
            <w:pPr>
              <w:rPr>
                <w:lang w:val="en-US"/>
              </w:rPr>
            </w:pPr>
            <w:r w:rsidRPr="009107D0">
              <w:rPr>
                <w:lang w:val="en-US"/>
              </w:rPr>
              <w:t>28</w:t>
            </w:r>
          </w:p>
        </w:tc>
        <w:tc>
          <w:tcPr>
            <w:tcW w:w="551" w:type="pct"/>
          </w:tcPr>
          <w:p w14:paraId="03A14A50" w14:textId="77777777" w:rsidR="006E271B" w:rsidRPr="009107D0" w:rsidRDefault="006E271B" w:rsidP="0037094D">
            <w:pPr>
              <w:rPr>
                <w:lang w:val="en-US"/>
              </w:rPr>
            </w:pPr>
            <w:r w:rsidRPr="009107D0">
              <w:rPr>
                <w:lang w:val="en-US"/>
              </w:rPr>
              <w:t>Laboratory values</w:t>
            </w:r>
          </w:p>
        </w:tc>
        <w:tc>
          <w:tcPr>
            <w:tcW w:w="966" w:type="pct"/>
          </w:tcPr>
          <w:p w14:paraId="5DAC9875" w14:textId="77777777" w:rsidR="006E271B" w:rsidRPr="009107D0" w:rsidRDefault="006E271B" w:rsidP="0037094D">
            <w:pPr>
              <w:rPr>
                <w:lang w:val="en-US"/>
              </w:rPr>
            </w:pPr>
            <w:r w:rsidRPr="009107D0">
              <w:rPr>
                <w:lang w:val="en-US"/>
              </w:rPr>
              <w:t>Decreased creatinine clearance</w:t>
            </w:r>
          </w:p>
        </w:tc>
        <w:tc>
          <w:tcPr>
            <w:tcW w:w="594" w:type="pct"/>
          </w:tcPr>
          <w:p w14:paraId="41619F97" w14:textId="77777777" w:rsidR="006E271B" w:rsidRPr="009107D0" w:rsidRDefault="006E271B" w:rsidP="0037094D">
            <w:pPr>
              <w:rPr>
                <w:lang w:val="en-US"/>
              </w:rPr>
            </w:pPr>
            <w:r w:rsidRPr="009107D0">
              <w:rPr>
                <w:lang w:val="en-US"/>
              </w:rPr>
              <w:t xml:space="preserve">Creatinine </w:t>
            </w:r>
            <w:r w:rsidRPr="009107D0">
              <w:rPr>
                <w:rFonts w:cstheme="minorHAnsi"/>
                <w:lang w:val="en-US"/>
              </w:rPr>
              <w:t>≥</w:t>
            </w:r>
            <w:r w:rsidRPr="009107D0">
              <w:rPr>
                <w:lang w:val="en-US"/>
              </w:rPr>
              <w:t>104umol/l</w:t>
            </w:r>
          </w:p>
        </w:tc>
        <w:tc>
          <w:tcPr>
            <w:tcW w:w="595" w:type="pct"/>
          </w:tcPr>
          <w:p w14:paraId="59342A96" w14:textId="77777777" w:rsidR="006E271B" w:rsidRPr="009107D0" w:rsidRDefault="006E271B" w:rsidP="0037094D">
            <w:pPr>
              <w:rPr>
                <w:lang w:val="en-US"/>
              </w:rPr>
            </w:pPr>
            <w:r w:rsidRPr="009107D0">
              <w:rPr>
                <w:lang w:val="en-US"/>
              </w:rPr>
              <w:t>80 (24.0%)</w:t>
            </w:r>
          </w:p>
        </w:tc>
        <w:tc>
          <w:tcPr>
            <w:tcW w:w="645" w:type="pct"/>
          </w:tcPr>
          <w:p w14:paraId="4152A850" w14:textId="77777777" w:rsidR="006E271B" w:rsidRPr="009107D0" w:rsidRDefault="006E271B" w:rsidP="0037094D">
            <w:pPr>
              <w:rPr>
                <w:lang w:val="en-US"/>
              </w:rPr>
            </w:pPr>
            <w:r w:rsidRPr="009107D0">
              <w:rPr>
                <w:lang w:val="en-US"/>
              </w:rPr>
              <w:t>11 (3.3%)</w:t>
            </w:r>
          </w:p>
        </w:tc>
        <w:tc>
          <w:tcPr>
            <w:tcW w:w="1329" w:type="pct"/>
          </w:tcPr>
          <w:p w14:paraId="1B0FED84" w14:textId="77777777" w:rsidR="006E271B" w:rsidRPr="009107D0" w:rsidRDefault="006E271B" w:rsidP="0037094D">
            <w:pPr>
              <w:rPr>
                <w:lang w:val="en-US"/>
              </w:rPr>
            </w:pPr>
            <w:r w:rsidRPr="009107D0">
              <w:rPr>
                <w:lang w:val="en-US"/>
              </w:rPr>
              <w:t>Cut-off according to local laboratory</w:t>
            </w:r>
          </w:p>
        </w:tc>
      </w:tr>
      <w:tr w:rsidR="006E271B" w:rsidRPr="009107D0" w14:paraId="51D1142C" w14:textId="77777777" w:rsidTr="0037094D">
        <w:tc>
          <w:tcPr>
            <w:tcW w:w="320" w:type="pct"/>
          </w:tcPr>
          <w:p w14:paraId="1DD6C3ED" w14:textId="77777777" w:rsidR="006E271B" w:rsidRPr="009107D0" w:rsidRDefault="006E271B" w:rsidP="0037094D">
            <w:pPr>
              <w:rPr>
                <w:lang w:val="en-US"/>
              </w:rPr>
            </w:pPr>
            <w:r w:rsidRPr="009107D0">
              <w:rPr>
                <w:lang w:val="en-US"/>
              </w:rPr>
              <w:t>29</w:t>
            </w:r>
          </w:p>
        </w:tc>
        <w:tc>
          <w:tcPr>
            <w:tcW w:w="551" w:type="pct"/>
          </w:tcPr>
          <w:p w14:paraId="532725A7" w14:textId="77777777" w:rsidR="006E271B" w:rsidRPr="009107D0" w:rsidRDefault="006E271B" w:rsidP="0037094D">
            <w:pPr>
              <w:rPr>
                <w:lang w:val="en-US"/>
              </w:rPr>
            </w:pPr>
          </w:p>
        </w:tc>
        <w:tc>
          <w:tcPr>
            <w:tcW w:w="966" w:type="pct"/>
          </w:tcPr>
          <w:p w14:paraId="1FDC473E" w14:textId="77777777" w:rsidR="006E271B" w:rsidRPr="009107D0" w:rsidRDefault="006E271B" w:rsidP="0037094D">
            <w:pPr>
              <w:rPr>
                <w:lang w:val="en-US"/>
              </w:rPr>
            </w:pPr>
            <w:r w:rsidRPr="009107D0">
              <w:rPr>
                <w:lang w:val="en-US"/>
              </w:rPr>
              <w:t>Abnormal white blood cell count</w:t>
            </w:r>
          </w:p>
        </w:tc>
        <w:tc>
          <w:tcPr>
            <w:tcW w:w="594" w:type="pct"/>
          </w:tcPr>
          <w:p w14:paraId="60A5EB9D" w14:textId="77777777" w:rsidR="006E271B" w:rsidRPr="009107D0" w:rsidRDefault="006E271B" w:rsidP="0037094D">
            <w:pPr>
              <w:rPr>
                <w:lang w:val="en-US"/>
              </w:rPr>
            </w:pPr>
            <w:r w:rsidRPr="009107D0">
              <w:rPr>
                <w:lang w:val="en-US"/>
              </w:rPr>
              <w:t>WBC: &gt;10.5 or &lt;3.0 G/l</w:t>
            </w:r>
          </w:p>
        </w:tc>
        <w:tc>
          <w:tcPr>
            <w:tcW w:w="595" w:type="pct"/>
          </w:tcPr>
          <w:p w14:paraId="584CDAEC" w14:textId="77777777" w:rsidR="006E271B" w:rsidRPr="009107D0" w:rsidRDefault="006E271B" w:rsidP="0037094D">
            <w:pPr>
              <w:rPr>
                <w:lang w:val="en-US"/>
              </w:rPr>
            </w:pPr>
            <w:r w:rsidRPr="009107D0">
              <w:rPr>
                <w:lang w:val="en-US"/>
              </w:rPr>
              <w:t>29 (8.7%)</w:t>
            </w:r>
          </w:p>
        </w:tc>
        <w:tc>
          <w:tcPr>
            <w:tcW w:w="645" w:type="pct"/>
          </w:tcPr>
          <w:p w14:paraId="1777775D" w14:textId="77777777" w:rsidR="006E271B" w:rsidRPr="009107D0" w:rsidRDefault="006E271B" w:rsidP="0037094D">
            <w:pPr>
              <w:rPr>
                <w:lang w:val="en-US"/>
              </w:rPr>
            </w:pPr>
            <w:r w:rsidRPr="009107D0">
              <w:rPr>
                <w:lang w:val="en-US"/>
              </w:rPr>
              <w:t>7 (2.1%)</w:t>
            </w:r>
          </w:p>
        </w:tc>
        <w:tc>
          <w:tcPr>
            <w:tcW w:w="1329" w:type="pct"/>
          </w:tcPr>
          <w:p w14:paraId="5D2AE647" w14:textId="77777777" w:rsidR="006E271B" w:rsidRPr="009107D0" w:rsidRDefault="006E271B" w:rsidP="0037094D">
            <w:pPr>
              <w:rPr>
                <w:lang w:val="en-US"/>
              </w:rPr>
            </w:pPr>
            <w:r w:rsidRPr="009107D0">
              <w:rPr>
                <w:lang w:val="en-US"/>
              </w:rPr>
              <w:t>Cut-off according to local laboratory</w:t>
            </w:r>
          </w:p>
        </w:tc>
      </w:tr>
      <w:tr w:rsidR="006E271B" w:rsidRPr="009107D0" w14:paraId="47041A69" w14:textId="77777777" w:rsidTr="0037094D">
        <w:tc>
          <w:tcPr>
            <w:tcW w:w="320" w:type="pct"/>
            <w:tcBorders>
              <w:bottom w:val="single" w:sz="18" w:space="0" w:color="auto"/>
            </w:tcBorders>
          </w:tcPr>
          <w:p w14:paraId="5CFFC8C7" w14:textId="77777777" w:rsidR="006E271B" w:rsidRPr="009107D0" w:rsidRDefault="006E271B" w:rsidP="0037094D">
            <w:pPr>
              <w:rPr>
                <w:lang w:val="en-US"/>
              </w:rPr>
            </w:pPr>
            <w:r w:rsidRPr="009107D0">
              <w:rPr>
                <w:lang w:val="en-US"/>
              </w:rPr>
              <w:t>30</w:t>
            </w:r>
          </w:p>
        </w:tc>
        <w:tc>
          <w:tcPr>
            <w:tcW w:w="551" w:type="pct"/>
            <w:tcBorders>
              <w:bottom w:val="single" w:sz="18" w:space="0" w:color="auto"/>
            </w:tcBorders>
          </w:tcPr>
          <w:p w14:paraId="5BC6709A" w14:textId="77777777" w:rsidR="006E271B" w:rsidRPr="009107D0" w:rsidRDefault="006E271B" w:rsidP="0037094D">
            <w:pPr>
              <w:rPr>
                <w:lang w:val="en-US"/>
              </w:rPr>
            </w:pPr>
          </w:p>
        </w:tc>
        <w:tc>
          <w:tcPr>
            <w:tcW w:w="966" w:type="pct"/>
            <w:tcBorders>
              <w:bottom w:val="single" w:sz="18" w:space="0" w:color="auto"/>
            </w:tcBorders>
          </w:tcPr>
          <w:p w14:paraId="66DABCE1" w14:textId="77777777" w:rsidR="006E271B" w:rsidRPr="009107D0" w:rsidRDefault="006E271B" w:rsidP="0037094D">
            <w:pPr>
              <w:rPr>
                <w:lang w:val="en-US"/>
              </w:rPr>
            </w:pPr>
            <w:r w:rsidRPr="009107D0">
              <w:rPr>
                <w:lang w:val="en-US"/>
              </w:rPr>
              <w:t>Hypalbuminemia</w:t>
            </w:r>
          </w:p>
        </w:tc>
        <w:tc>
          <w:tcPr>
            <w:tcW w:w="594" w:type="pct"/>
            <w:tcBorders>
              <w:bottom w:val="single" w:sz="18" w:space="0" w:color="auto"/>
            </w:tcBorders>
          </w:tcPr>
          <w:p w14:paraId="708CE405" w14:textId="77777777" w:rsidR="006E271B" w:rsidRPr="009107D0" w:rsidRDefault="006E271B" w:rsidP="0037094D">
            <w:pPr>
              <w:rPr>
                <w:lang w:val="en-US"/>
              </w:rPr>
            </w:pPr>
            <w:r w:rsidRPr="009107D0">
              <w:rPr>
                <w:lang w:val="en-US"/>
              </w:rPr>
              <w:t>Albumin &lt;35G/l</w:t>
            </w:r>
          </w:p>
        </w:tc>
        <w:tc>
          <w:tcPr>
            <w:tcW w:w="595" w:type="pct"/>
            <w:tcBorders>
              <w:bottom w:val="single" w:sz="18" w:space="0" w:color="auto"/>
            </w:tcBorders>
          </w:tcPr>
          <w:p w14:paraId="68147D50" w14:textId="77777777" w:rsidR="006E271B" w:rsidRPr="009107D0" w:rsidRDefault="006E271B" w:rsidP="0037094D">
            <w:pPr>
              <w:rPr>
                <w:lang w:val="en-US"/>
              </w:rPr>
            </w:pPr>
            <w:r w:rsidRPr="009107D0">
              <w:rPr>
                <w:lang w:val="en-US"/>
              </w:rPr>
              <w:t>153 (45.8%)</w:t>
            </w:r>
          </w:p>
        </w:tc>
        <w:tc>
          <w:tcPr>
            <w:tcW w:w="645" w:type="pct"/>
            <w:tcBorders>
              <w:bottom w:val="single" w:sz="18" w:space="0" w:color="auto"/>
            </w:tcBorders>
          </w:tcPr>
          <w:p w14:paraId="75185CAC" w14:textId="77777777" w:rsidR="006E271B" w:rsidRPr="009107D0" w:rsidRDefault="006E271B" w:rsidP="0037094D">
            <w:pPr>
              <w:rPr>
                <w:lang w:val="en-US"/>
              </w:rPr>
            </w:pPr>
            <w:r w:rsidRPr="009107D0">
              <w:rPr>
                <w:lang w:val="en-US"/>
              </w:rPr>
              <w:t>35 (10.5%)</w:t>
            </w:r>
          </w:p>
        </w:tc>
        <w:tc>
          <w:tcPr>
            <w:tcW w:w="1329" w:type="pct"/>
            <w:tcBorders>
              <w:bottom w:val="single" w:sz="18" w:space="0" w:color="auto"/>
            </w:tcBorders>
          </w:tcPr>
          <w:p w14:paraId="42A820EE" w14:textId="77777777" w:rsidR="006E271B" w:rsidRPr="009107D0" w:rsidRDefault="006E271B" w:rsidP="0037094D">
            <w:pPr>
              <w:rPr>
                <w:lang w:val="en-US"/>
              </w:rPr>
            </w:pPr>
            <w:r w:rsidRPr="009107D0">
              <w:rPr>
                <w:lang w:val="en-US"/>
              </w:rPr>
              <w:t>Cut-off according to local laboratory</w:t>
            </w:r>
          </w:p>
        </w:tc>
      </w:tr>
    </w:tbl>
    <w:p w14:paraId="037600B8" w14:textId="77777777" w:rsidR="006E271B" w:rsidRPr="009107D0" w:rsidRDefault="006E271B" w:rsidP="006E271B">
      <w:pPr>
        <w:rPr>
          <w:lang w:val="en-US"/>
        </w:rPr>
      </w:pPr>
    </w:p>
    <w:p w14:paraId="61064CC3" w14:textId="77777777" w:rsidR="006E271B" w:rsidRPr="009107D0" w:rsidRDefault="006E271B" w:rsidP="006E271B">
      <w:pPr>
        <w:rPr>
          <w:lang w:val="en-GB"/>
        </w:rPr>
      </w:pPr>
      <w:r w:rsidRPr="009107D0">
        <w:rPr>
          <w:lang w:val="en-GB"/>
        </w:rPr>
        <w:lastRenderedPageBreak/>
        <w:br w:type="page"/>
      </w:r>
    </w:p>
    <w:tbl>
      <w:tblPr>
        <w:tblStyle w:val="Tabellenraster"/>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984"/>
        <w:gridCol w:w="1985"/>
        <w:gridCol w:w="1276"/>
        <w:gridCol w:w="850"/>
        <w:gridCol w:w="1276"/>
        <w:gridCol w:w="850"/>
        <w:gridCol w:w="993"/>
        <w:gridCol w:w="850"/>
        <w:gridCol w:w="992"/>
        <w:gridCol w:w="993"/>
      </w:tblGrid>
      <w:tr w:rsidR="006E271B" w:rsidRPr="009107D0" w14:paraId="4281DFDB" w14:textId="77777777" w:rsidTr="0037094D">
        <w:tc>
          <w:tcPr>
            <w:tcW w:w="14601" w:type="dxa"/>
            <w:gridSpan w:val="11"/>
            <w:tcBorders>
              <w:bottom w:val="single" w:sz="18" w:space="0" w:color="auto"/>
            </w:tcBorders>
          </w:tcPr>
          <w:p w14:paraId="49BBBE57" w14:textId="77777777" w:rsidR="006E271B" w:rsidRPr="009107D0" w:rsidRDefault="006E271B" w:rsidP="0037094D">
            <w:pPr>
              <w:spacing w:line="360" w:lineRule="auto"/>
              <w:rPr>
                <w:b/>
                <w:lang w:val="en-US"/>
              </w:rPr>
            </w:pPr>
            <w:r w:rsidRPr="009107D0">
              <w:rPr>
                <w:b/>
                <w:lang w:val="en-US"/>
              </w:rPr>
              <w:lastRenderedPageBreak/>
              <w:t xml:space="preserve">Table S3. Sensitivity analyses: Predictive and discriminative capacity of the SFNR-frailty index using a cut-off of 0.2 (n=334): </w:t>
            </w:r>
            <w:r w:rsidRPr="009107D0">
              <w:rPr>
                <w:b/>
                <w:lang w:val="en-US"/>
              </w:rPr>
              <w:br/>
              <w:t>Univariate analyses and AUC</w:t>
            </w:r>
          </w:p>
        </w:tc>
      </w:tr>
      <w:tr w:rsidR="006E271B" w:rsidRPr="009107D0" w14:paraId="6C7E3236" w14:textId="77777777" w:rsidTr="0037094D">
        <w:tc>
          <w:tcPr>
            <w:tcW w:w="2552" w:type="dxa"/>
            <w:tcBorders>
              <w:top w:val="single" w:sz="18" w:space="0" w:color="auto"/>
              <w:bottom w:val="single" w:sz="18" w:space="0" w:color="auto"/>
            </w:tcBorders>
          </w:tcPr>
          <w:p w14:paraId="0B759CA5" w14:textId="77777777" w:rsidR="006E271B" w:rsidRPr="009107D0" w:rsidRDefault="006E271B" w:rsidP="0037094D">
            <w:pPr>
              <w:tabs>
                <w:tab w:val="left" w:pos="318"/>
              </w:tabs>
              <w:spacing w:line="360" w:lineRule="auto"/>
            </w:pPr>
            <w:proofErr w:type="spellStart"/>
            <w:r w:rsidRPr="009107D0">
              <w:t>Frailty</w:t>
            </w:r>
            <w:proofErr w:type="spellEnd"/>
            <w:r w:rsidRPr="009107D0">
              <w:t xml:space="preserve"> </w:t>
            </w:r>
            <w:proofErr w:type="spellStart"/>
            <w:r w:rsidRPr="009107D0">
              <w:t>index</w:t>
            </w:r>
            <w:proofErr w:type="spellEnd"/>
          </w:p>
        </w:tc>
        <w:tc>
          <w:tcPr>
            <w:tcW w:w="1984" w:type="dxa"/>
            <w:tcBorders>
              <w:top w:val="single" w:sz="18" w:space="0" w:color="auto"/>
              <w:bottom w:val="single" w:sz="18" w:space="0" w:color="auto"/>
            </w:tcBorders>
          </w:tcPr>
          <w:p w14:paraId="3A070F61" w14:textId="77777777" w:rsidR="006E271B" w:rsidRPr="009107D0" w:rsidRDefault="006E271B" w:rsidP="0037094D">
            <w:pPr>
              <w:spacing w:line="360" w:lineRule="auto"/>
            </w:pPr>
            <w:r w:rsidRPr="009107D0">
              <w:t xml:space="preserve">OR (95%CI) </w:t>
            </w:r>
            <w:r w:rsidRPr="009107D0">
              <w:rPr>
                <w:vertAlign w:val="superscript"/>
              </w:rPr>
              <w:t>a)</w:t>
            </w:r>
          </w:p>
        </w:tc>
        <w:tc>
          <w:tcPr>
            <w:tcW w:w="1985" w:type="dxa"/>
            <w:tcBorders>
              <w:top w:val="single" w:sz="18" w:space="0" w:color="auto"/>
              <w:bottom w:val="single" w:sz="18" w:space="0" w:color="auto"/>
            </w:tcBorders>
          </w:tcPr>
          <w:p w14:paraId="3BE5C0E0" w14:textId="77777777" w:rsidR="006E271B" w:rsidRPr="009107D0" w:rsidRDefault="006E271B" w:rsidP="0037094D">
            <w:pPr>
              <w:spacing w:line="360" w:lineRule="auto"/>
            </w:pPr>
            <w:r w:rsidRPr="009107D0">
              <w:t xml:space="preserve">AUC (95% CI) </w:t>
            </w:r>
            <w:r w:rsidRPr="009107D0">
              <w:rPr>
                <w:vertAlign w:val="superscript"/>
              </w:rPr>
              <w:t>b)</w:t>
            </w:r>
          </w:p>
        </w:tc>
        <w:tc>
          <w:tcPr>
            <w:tcW w:w="1276" w:type="dxa"/>
            <w:tcBorders>
              <w:top w:val="single" w:sz="18" w:space="0" w:color="auto"/>
              <w:bottom w:val="single" w:sz="18" w:space="0" w:color="auto"/>
            </w:tcBorders>
          </w:tcPr>
          <w:p w14:paraId="78251389" w14:textId="77777777" w:rsidR="006E271B" w:rsidRPr="009107D0" w:rsidRDefault="006E271B" w:rsidP="0037094D">
            <w:pPr>
              <w:spacing w:line="360" w:lineRule="auto"/>
            </w:pPr>
            <w:proofErr w:type="spellStart"/>
            <w:r w:rsidRPr="009107D0">
              <w:t>Sensitivity</w:t>
            </w:r>
            <w:proofErr w:type="spellEnd"/>
          </w:p>
        </w:tc>
        <w:tc>
          <w:tcPr>
            <w:tcW w:w="850" w:type="dxa"/>
            <w:tcBorders>
              <w:top w:val="single" w:sz="18" w:space="0" w:color="auto"/>
              <w:bottom w:val="single" w:sz="18" w:space="0" w:color="auto"/>
            </w:tcBorders>
          </w:tcPr>
          <w:p w14:paraId="416B5785" w14:textId="77777777" w:rsidR="006E271B" w:rsidRPr="009107D0" w:rsidRDefault="006E271B" w:rsidP="0037094D">
            <w:pPr>
              <w:spacing w:line="360" w:lineRule="auto"/>
            </w:pPr>
          </w:p>
        </w:tc>
        <w:tc>
          <w:tcPr>
            <w:tcW w:w="1276" w:type="dxa"/>
            <w:tcBorders>
              <w:top w:val="single" w:sz="18" w:space="0" w:color="auto"/>
              <w:bottom w:val="single" w:sz="18" w:space="0" w:color="auto"/>
            </w:tcBorders>
          </w:tcPr>
          <w:p w14:paraId="4E0960C2" w14:textId="77777777" w:rsidR="006E271B" w:rsidRPr="009107D0" w:rsidRDefault="006E271B" w:rsidP="0037094D">
            <w:pPr>
              <w:spacing w:line="360" w:lineRule="auto"/>
            </w:pPr>
            <w:proofErr w:type="spellStart"/>
            <w:r w:rsidRPr="009107D0">
              <w:t>Specificity</w:t>
            </w:r>
            <w:proofErr w:type="spellEnd"/>
          </w:p>
        </w:tc>
        <w:tc>
          <w:tcPr>
            <w:tcW w:w="850" w:type="dxa"/>
            <w:tcBorders>
              <w:top w:val="single" w:sz="18" w:space="0" w:color="auto"/>
              <w:bottom w:val="single" w:sz="18" w:space="0" w:color="auto"/>
            </w:tcBorders>
          </w:tcPr>
          <w:p w14:paraId="58D1CB57" w14:textId="77777777" w:rsidR="006E271B" w:rsidRPr="009107D0" w:rsidRDefault="006E271B" w:rsidP="0037094D">
            <w:pPr>
              <w:spacing w:line="360" w:lineRule="auto"/>
            </w:pPr>
          </w:p>
        </w:tc>
        <w:tc>
          <w:tcPr>
            <w:tcW w:w="993" w:type="dxa"/>
            <w:tcBorders>
              <w:top w:val="single" w:sz="18" w:space="0" w:color="auto"/>
              <w:bottom w:val="single" w:sz="18" w:space="0" w:color="auto"/>
            </w:tcBorders>
          </w:tcPr>
          <w:p w14:paraId="0372B2C8" w14:textId="77777777" w:rsidR="006E271B" w:rsidRPr="009107D0" w:rsidRDefault="006E271B" w:rsidP="0037094D">
            <w:pPr>
              <w:spacing w:line="360" w:lineRule="auto"/>
            </w:pPr>
            <w:r w:rsidRPr="009107D0">
              <w:t>PPV</w:t>
            </w:r>
          </w:p>
        </w:tc>
        <w:tc>
          <w:tcPr>
            <w:tcW w:w="850" w:type="dxa"/>
            <w:tcBorders>
              <w:top w:val="single" w:sz="18" w:space="0" w:color="auto"/>
              <w:bottom w:val="single" w:sz="18" w:space="0" w:color="auto"/>
            </w:tcBorders>
          </w:tcPr>
          <w:p w14:paraId="624164E4" w14:textId="77777777" w:rsidR="006E271B" w:rsidRPr="009107D0" w:rsidRDefault="006E271B" w:rsidP="0037094D">
            <w:pPr>
              <w:spacing w:line="360" w:lineRule="auto"/>
            </w:pPr>
          </w:p>
        </w:tc>
        <w:tc>
          <w:tcPr>
            <w:tcW w:w="992" w:type="dxa"/>
            <w:tcBorders>
              <w:top w:val="single" w:sz="18" w:space="0" w:color="auto"/>
              <w:bottom w:val="single" w:sz="18" w:space="0" w:color="auto"/>
            </w:tcBorders>
          </w:tcPr>
          <w:p w14:paraId="01C86E8D" w14:textId="77777777" w:rsidR="006E271B" w:rsidRPr="009107D0" w:rsidRDefault="006E271B" w:rsidP="0037094D">
            <w:pPr>
              <w:spacing w:line="360" w:lineRule="auto"/>
            </w:pPr>
            <w:r w:rsidRPr="009107D0">
              <w:t>NPV</w:t>
            </w:r>
          </w:p>
        </w:tc>
        <w:tc>
          <w:tcPr>
            <w:tcW w:w="993" w:type="dxa"/>
            <w:tcBorders>
              <w:top w:val="single" w:sz="18" w:space="0" w:color="auto"/>
              <w:bottom w:val="single" w:sz="18" w:space="0" w:color="auto"/>
            </w:tcBorders>
          </w:tcPr>
          <w:p w14:paraId="0145C409" w14:textId="77777777" w:rsidR="006E271B" w:rsidRPr="009107D0" w:rsidRDefault="006E271B" w:rsidP="0037094D">
            <w:pPr>
              <w:spacing w:line="360" w:lineRule="auto"/>
            </w:pPr>
          </w:p>
        </w:tc>
      </w:tr>
      <w:tr w:rsidR="006E271B" w:rsidRPr="009107D0" w14:paraId="2F43F2F1" w14:textId="77777777" w:rsidTr="0037094D">
        <w:trPr>
          <w:trHeight w:val="61"/>
        </w:trPr>
        <w:tc>
          <w:tcPr>
            <w:tcW w:w="2552" w:type="dxa"/>
          </w:tcPr>
          <w:p w14:paraId="40592125" w14:textId="77777777" w:rsidR="006E271B" w:rsidRPr="009107D0" w:rsidRDefault="006E271B" w:rsidP="0037094D">
            <w:pPr>
              <w:tabs>
                <w:tab w:val="left" w:pos="318"/>
              </w:tabs>
              <w:spacing w:line="360" w:lineRule="auto"/>
            </w:pPr>
            <w:r w:rsidRPr="009107D0">
              <w:t>Non-</w:t>
            </w:r>
            <w:proofErr w:type="spellStart"/>
            <w:r w:rsidRPr="009107D0">
              <w:t>home</w:t>
            </w:r>
            <w:proofErr w:type="spellEnd"/>
            <w:r w:rsidRPr="009107D0">
              <w:t xml:space="preserve"> </w:t>
            </w:r>
            <w:proofErr w:type="spellStart"/>
            <w:r w:rsidRPr="009107D0">
              <w:t>discharge</w:t>
            </w:r>
            <w:proofErr w:type="spellEnd"/>
          </w:p>
        </w:tc>
        <w:tc>
          <w:tcPr>
            <w:tcW w:w="1984" w:type="dxa"/>
          </w:tcPr>
          <w:p w14:paraId="365965E1" w14:textId="77777777" w:rsidR="006E271B" w:rsidRPr="009107D0" w:rsidRDefault="006E271B" w:rsidP="0037094D">
            <w:pPr>
              <w:spacing w:line="360" w:lineRule="auto"/>
              <w:rPr>
                <w:lang w:val="en-US"/>
              </w:rPr>
            </w:pPr>
            <w:proofErr w:type="spellStart"/>
            <w:r w:rsidRPr="009107D0">
              <w:rPr>
                <w:lang w:val="en-US"/>
              </w:rPr>
              <w:t>n.a</w:t>
            </w:r>
            <w:proofErr w:type="spellEnd"/>
            <w:r w:rsidRPr="009107D0">
              <w:rPr>
                <w:lang w:val="en-US"/>
              </w:rPr>
              <w:t xml:space="preserve">. </w:t>
            </w:r>
            <w:r w:rsidRPr="009107D0">
              <w:rPr>
                <w:vertAlign w:val="superscript"/>
                <w:lang w:val="en-US"/>
              </w:rPr>
              <w:t>c)</w:t>
            </w:r>
          </w:p>
        </w:tc>
        <w:tc>
          <w:tcPr>
            <w:tcW w:w="1985" w:type="dxa"/>
          </w:tcPr>
          <w:p w14:paraId="1EA62F9F" w14:textId="77777777" w:rsidR="006E271B" w:rsidRPr="009107D0" w:rsidRDefault="006E271B" w:rsidP="0037094D">
            <w:pPr>
              <w:spacing w:line="360" w:lineRule="auto"/>
              <w:rPr>
                <w:lang w:val="en-GB"/>
              </w:rPr>
            </w:pPr>
            <w:r w:rsidRPr="009107D0">
              <w:rPr>
                <w:lang w:val="en-GB"/>
              </w:rPr>
              <w:t>0.76 (0.71, 0.82)</w:t>
            </w:r>
          </w:p>
        </w:tc>
        <w:tc>
          <w:tcPr>
            <w:tcW w:w="1276" w:type="dxa"/>
          </w:tcPr>
          <w:p w14:paraId="687DBA28" w14:textId="77777777" w:rsidR="006E271B" w:rsidRPr="009107D0" w:rsidRDefault="006E271B" w:rsidP="0037094D">
            <w:pPr>
              <w:spacing w:line="360" w:lineRule="auto"/>
              <w:rPr>
                <w:lang w:val="en-GB"/>
              </w:rPr>
            </w:pPr>
            <w:r w:rsidRPr="009107D0">
              <w:rPr>
                <w:lang w:val="en-GB"/>
              </w:rPr>
              <w:t>85/85</w:t>
            </w:r>
          </w:p>
        </w:tc>
        <w:tc>
          <w:tcPr>
            <w:tcW w:w="850" w:type="dxa"/>
          </w:tcPr>
          <w:p w14:paraId="3A5B70BD" w14:textId="77777777" w:rsidR="006E271B" w:rsidRPr="009107D0" w:rsidRDefault="006E271B" w:rsidP="0037094D">
            <w:pPr>
              <w:spacing w:line="360" w:lineRule="auto"/>
              <w:rPr>
                <w:lang w:val="en-GB"/>
              </w:rPr>
            </w:pPr>
            <w:r w:rsidRPr="009107D0">
              <w:rPr>
                <w:lang w:val="en-GB"/>
              </w:rPr>
              <w:t>100%</w:t>
            </w:r>
          </w:p>
        </w:tc>
        <w:tc>
          <w:tcPr>
            <w:tcW w:w="1276" w:type="dxa"/>
          </w:tcPr>
          <w:p w14:paraId="6100E530" w14:textId="77777777" w:rsidR="006E271B" w:rsidRPr="009107D0" w:rsidRDefault="006E271B" w:rsidP="0037094D">
            <w:pPr>
              <w:spacing w:line="360" w:lineRule="auto"/>
              <w:rPr>
                <w:lang w:val="en-GB"/>
              </w:rPr>
            </w:pPr>
            <w:r w:rsidRPr="009107D0">
              <w:rPr>
                <w:lang w:val="en-GB"/>
              </w:rPr>
              <w:t>21/249</w:t>
            </w:r>
          </w:p>
        </w:tc>
        <w:tc>
          <w:tcPr>
            <w:tcW w:w="850" w:type="dxa"/>
          </w:tcPr>
          <w:p w14:paraId="7A655D2B" w14:textId="77777777" w:rsidR="006E271B" w:rsidRPr="009107D0" w:rsidRDefault="006E271B" w:rsidP="0037094D">
            <w:pPr>
              <w:spacing w:line="360" w:lineRule="auto"/>
              <w:rPr>
                <w:lang w:val="en-GB"/>
              </w:rPr>
            </w:pPr>
            <w:r w:rsidRPr="009107D0">
              <w:rPr>
                <w:lang w:val="en-GB"/>
              </w:rPr>
              <w:t>8.4%</w:t>
            </w:r>
          </w:p>
        </w:tc>
        <w:tc>
          <w:tcPr>
            <w:tcW w:w="993" w:type="dxa"/>
          </w:tcPr>
          <w:p w14:paraId="1DB428B1" w14:textId="77777777" w:rsidR="006E271B" w:rsidRPr="009107D0" w:rsidRDefault="006E271B" w:rsidP="0037094D">
            <w:pPr>
              <w:spacing w:line="360" w:lineRule="auto"/>
              <w:rPr>
                <w:lang w:val="en-GB"/>
              </w:rPr>
            </w:pPr>
            <w:r w:rsidRPr="009107D0">
              <w:rPr>
                <w:lang w:val="en-GB"/>
              </w:rPr>
              <w:t>85/313</w:t>
            </w:r>
          </w:p>
        </w:tc>
        <w:tc>
          <w:tcPr>
            <w:tcW w:w="850" w:type="dxa"/>
          </w:tcPr>
          <w:p w14:paraId="2389E1B3" w14:textId="77777777" w:rsidR="006E271B" w:rsidRPr="009107D0" w:rsidRDefault="006E271B" w:rsidP="0037094D">
            <w:pPr>
              <w:spacing w:line="360" w:lineRule="auto"/>
              <w:rPr>
                <w:lang w:val="en-GB"/>
              </w:rPr>
            </w:pPr>
            <w:r w:rsidRPr="009107D0">
              <w:rPr>
                <w:lang w:val="en-GB"/>
              </w:rPr>
              <w:t>27.2%</w:t>
            </w:r>
          </w:p>
        </w:tc>
        <w:tc>
          <w:tcPr>
            <w:tcW w:w="992" w:type="dxa"/>
          </w:tcPr>
          <w:p w14:paraId="7BA449DE" w14:textId="77777777" w:rsidR="006E271B" w:rsidRPr="009107D0" w:rsidRDefault="006E271B" w:rsidP="0037094D">
            <w:pPr>
              <w:spacing w:line="360" w:lineRule="auto"/>
              <w:rPr>
                <w:lang w:val="en-GB"/>
              </w:rPr>
            </w:pPr>
            <w:r w:rsidRPr="009107D0">
              <w:rPr>
                <w:lang w:val="en-GB"/>
              </w:rPr>
              <w:t>21/21</w:t>
            </w:r>
          </w:p>
        </w:tc>
        <w:tc>
          <w:tcPr>
            <w:tcW w:w="993" w:type="dxa"/>
          </w:tcPr>
          <w:p w14:paraId="68B2D28A" w14:textId="77777777" w:rsidR="006E271B" w:rsidRPr="009107D0" w:rsidRDefault="006E271B" w:rsidP="0037094D">
            <w:pPr>
              <w:spacing w:line="360" w:lineRule="auto"/>
              <w:rPr>
                <w:lang w:val="en-GB"/>
              </w:rPr>
            </w:pPr>
            <w:r w:rsidRPr="009107D0">
              <w:rPr>
                <w:lang w:val="en-GB"/>
              </w:rPr>
              <w:t>100%</w:t>
            </w:r>
          </w:p>
        </w:tc>
      </w:tr>
      <w:tr w:rsidR="006E271B" w:rsidRPr="009107D0" w14:paraId="52942D94" w14:textId="77777777" w:rsidTr="0037094D">
        <w:trPr>
          <w:trHeight w:val="450"/>
        </w:trPr>
        <w:tc>
          <w:tcPr>
            <w:tcW w:w="2552" w:type="dxa"/>
            <w:tcBorders>
              <w:bottom w:val="single" w:sz="18" w:space="0" w:color="auto"/>
            </w:tcBorders>
          </w:tcPr>
          <w:p w14:paraId="5CCBD639" w14:textId="77777777" w:rsidR="006E271B" w:rsidRPr="009107D0" w:rsidRDefault="006E271B" w:rsidP="0037094D">
            <w:pPr>
              <w:tabs>
                <w:tab w:val="left" w:pos="318"/>
              </w:tabs>
              <w:spacing w:line="360" w:lineRule="auto"/>
              <w:rPr>
                <w:lang w:val="en-US"/>
              </w:rPr>
            </w:pPr>
            <w:r w:rsidRPr="009107D0">
              <w:rPr>
                <w:lang w:val="en-US"/>
              </w:rPr>
              <w:t>Functional decline</w:t>
            </w:r>
          </w:p>
        </w:tc>
        <w:tc>
          <w:tcPr>
            <w:tcW w:w="1984" w:type="dxa"/>
            <w:tcBorders>
              <w:bottom w:val="single" w:sz="18" w:space="0" w:color="auto"/>
            </w:tcBorders>
          </w:tcPr>
          <w:p w14:paraId="12E63E46" w14:textId="77777777" w:rsidR="006E271B" w:rsidRPr="009107D0" w:rsidRDefault="006E271B" w:rsidP="0037094D">
            <w:pPr>
              <w:spacing w:line="360" w:lineRule="auto"/>
              <w:rPr>
                <w:lang w:val="en-US"/>
              </w:rPr>
            </w:pPr>
            <w:r w:rsidRPr="009107D0">
              <w:rPr>
                <w:lang w:val="en-US"/>
              </w:rPr>
              <w:t>0.79 (0.28, 2.2)</w:t>
            </w:r>
          </w:p>
        </w:tc>
        <w:tc>
          <w:tcPr>
            <w:tcW w:w="1985" w:type="dxa"/>
            <w:tcBorders>
              <w:bottom w:val="single" w:sz="18" w:space="0" w:color="auto"/>
            </w:tcBorders>
          </w:tcPr>
          <w:p w14:paraId="25EFB6AF" w14:textId="77777777" w:rsidR="006E271B" w:rsidRPr="009107D0" w:rsidRDefault="006E271B" w:rsidP="0037094D">
            <w:pPr>
              <w:spacing w:line="360" w:lineRule="auto"/>
              <w:rPr>
                <w:lang w:val="en-US"/>
              </w:rPr>
            </w:pPr>
            <w:r w:rsidRPr="009107D0">
              <w:rPr>
                <w:lang w:val="en-US"/>
              </w:rPr>
              <w:t>0.66 (0.59, 0.74)</w:t>
            </w:r>
          </w:p>
        </w:tc>
        <w:tc>
          <w:tcPr>
            <w:tcW w:w="1276" w:type="dxa"/>
            <w:tcBorders>
              <w:bottom w:val="single" w:sz="18" w:space="0" w:color="auto"/>
            </w:tcBorders>
          </w:tcPr>
          <w:p w14:paraId="78401457" w14:textId="77777777" w:rsidR="006E271B" w:rsidRPr="009107D0" w:rsidRDefault="006E271B" w:rsidP="0037094D">
            <w:pPr>
              <w:spacing w:line="360" w:lineRule="auto"/>
              <w:rPr>
                <w:lang w:val="en-US"/>
              </w:rPr>
            </w:pPr>
            <w:r w:rsidRPr="009107D0">
              <w:rPr>
                <w:lang w:val="en-GB"/>
              </w:rPr>
              <w:t>62/67</w:t>
            </w:r>
          </w:p>
        </w:tc>
        <w:tc>
          <w:tcPr>
            <w:tcW w:w="850" w:type="dxa"/>
            <w:tcBorders>
              <w:bottom w:val="single" w:sz="18" w:space="0" w:color="auto"/>
            </w:tcBorders>
          </w:tcPr>
          <w:p w14:paraId="4D59335C" w14:textId="77777777" w:rsidR="006E271B" w:rsidRPr="009107D0" w:rsidRDefault="006E271B" w:rsidP="0037094D">
            <w:pPr>
              <w:spacing w:line="360" w:lineRule="auto"/>
              <w:rPr>
                <w:lang w:val="en-US"/>
              </w:rPr>
            </w:pPr>
            <w:r w:rsidRPr="009107D0">
              <w:rPr>
                <w:lang w:val="en-GB"/>
              </w:rPr>
              <w:t>92.5%</w:t>
            </w:r>
          </w:p>
        </w:tc>
        <w:tc>
          <w:tcPr>
            <w:tcW w:w="1276" w:type="dxa"/>
            <w:tcBorders>
              <w:bottom w:val="single" w:sz="18" w:space="0" w:color="auto"/>
            </w:tcBorders>
          </w:tcPr>
          <w:p w14:paraId="72141DAC" w14:textId="77777777" w:rsidR="006E271B" w:rsidRPr="009107D0" w:rsidRDefault="006E271B" w:rsidP="0037094D">
            <w:pPr>
              <w:spacing w:line="360" w:lineRule="auto"/>
              <w:rPr>
                <w:lang w:val="en-US"/>
              </w:rPr>
            </w:pPr>
            <w:r w:rsidRPr="009107D0">
              <w:rPr>
                <w:lang w:val="en-GB"/>
              </w:rPr>
              <w:t>16/267</w:t>
            </w:r>
          </w:p>
        </w:tc>
        <w:tc>
          <w:tcPr>
            <w:tcW w:w="850" w:type="dxa"/>
            <w:tcBorders>
              <w:bottom w:val="single" w:sz="18" w:space="0" w:color="auto"/>
            </w:tcBorders>
          </w:tcPr>
          <w:p w14:paraId="08C333BE" w14:textId="77777777" w:rsidR="006E271B" w:rsidRPr="009107D0" w:rsidRDefault="006E271B" w:rsidP="0037094D">
            <w:pPr>
              <w:spacing w:line="360" w:lineRule="auto"/>
              <w:rPr>
                <w:lang w:val="en-US"/>
              </w:rPr>
            </w:pPr>
            <w:r w:rsidRPr="009107D0">
              <w:rPr>
                <w:lang w:val="en-GB"/>
              </w:rPr>
              <w:t>6.0%</w:t>
            </w:r>
          </w:p>
        </w:tc>
        <w:tc>
          <w:tcPr>
            <w:tcW w:w="993" w:type="dxa"/>
            <w:tcBorders>
              <w:bottom w:val="single" w:sz="18" w:space="0" w:color="auto"/>
            </w:tcBorders>
          </w:tcPr>
          <w:p w14:paraId="43A4B4FF" w14:textId="77777777" w:rsidR="006E271B" w:rsidRPr="009107D0" w:rsidRDefault="006E271B" w:rsidP="0037094D">
            <w:pPr>
              <w:spacing w:line="360" w:lineRule="auto"/>
              <w:rPr>
                <w:lang w:val="en-US"/>
              </w:rPr>
            </w:pPr>
            <w:r w:rsidRPr="009107D0">
              <w:rPr>
                <w:lang w:val="en-GB"/>
              </w:rPr>
              <w:t>62/251</w:t>
            </w:r>
          </w:p>
        </w:tc>
        <w:tc>
          <w:tcPr>
            <w:tcW w:w="850" w:type="dxa"/>
            <w:tcBorders>
              <w:bottom w:val="single" w:sz="18" w:space="0" w:color="auto"/>
            </w:tcBorders>
          </w:tcPr>
          <w:p w14:paraId="20C08496" w14:textId="77777777" w:rsidR="006E271B" w:rsidRPr="009107D0" w:rsidRDefault="006E271B" w:rsidP="0037094D">
            <w:pPr>
              <w:spacing w:line="360" w:lineRule="auto"/>
              <w:rPr>
                <w:lang w:val="en-US"/>
              </w:rPr>
            </w:pPr>
            <w:r w:rsidRPr="009107D0">
              <w:rPr>
                <w:lang w:val="en-GB"/>
              </w:rPr>
              <w:t>80.2%</w:t>
            </w:r>
          </w:p>
        </w:tc>
        <w:tc>
          <w:tcPr>
            <w:tcW w:w="992" w:type="dxa"/>
            <w:tcBorders>
              <w:bottom w:val="single" w:sz="18" w:space="0" w:color="auto"/>
            </w:tcBorders>
          </w:tcPr>
          <w:p w14:paraId="14AB4231" w14:textId="77777777" w:rsidR="006E271B" w:rsidRPr="009107D0" w:rsidRDefault="006E271B" w:rsidP="0037094D">
            <w:pPr>
              <w:spacing w:line="360" w:lineRule="auto"/>
              <w:rPr>
                <w:lang w:val="en-US"/>
              </w:rPr>
            </w:pPr>
            <w:r w:rsidRPr="009107D0">
              <w:rPr>
                <w:lang w:val="en-GB"/>
              </w:rPr>
              <w:t>16/21</w:t>
            </w:r>
          </w:p>
        </w:tc>
        <w:tc>
          <w:tcPr>
            <w:tcW w:w="993" w:type="dxa"/>
            <w:tcBorders>
              <w:bottom w:val="single" w:sz="18" w:space="0" w:color="auto"/>
            </w:tcBorders>
          </w:tcPr>
          <w:p w14:paraId="09170129" w14:textId="77777777" w:rsidR="006E271B" w:rsidRPr="009107D0" w:rsidRDefault="006E271B" w:rsidP="0037094D">
            <w:pPr>
              <w:spacing w:line="360" w:lineRule="auto"/>
              <w:rPr>
                <w:lang w:val="en-US"/>
              </w:rPr>
            </w:pPr>
            <w:r w:rsidRPr="009107D0">
              <w:rPr>
                <w:lang w:val="en-GB"/>
              </w:rPr>
              <w:t>76.2%</w:t>
            </w:r>
          </w:p>
        </w:tc>
      </w:tr>
    </w:tbl>
    <w:p w14:paraId="19A55CA3" w14:textId="77777777" w:rsidR="006E271B" w:rsidRPr="009107D0" w:rsidRDefault="006E271B" w:rsidP="006E271B">
      <w:pPr>
        <w:spacing w:after="0" w:line="240" w:lineRule="auto"/>
        <w:rPr>
          <w:i/>
          <w:lang w:val="en-US"/>
        </w:rPr>
      </w:pPr>
      <w:r w:rsidRPr="009107D0">
        <w:rPr>
          <w:i/>
          <w:lang w:val="en-US"/>
        </w:rPr>
        <w:t xml:space="preserve">Abbreviations: OR, Odds ratio; CI, confidence interval; AUC, area under the receiver operating curve; PPV, positive predictive value; NPV, negative predictive value; </w:t>
      </w:r>
      <w:proofErr w:type="spellStart"/>
      <w:r w:rsidRPr="009107D0">
        <w:rPr>
          <w:i/>
          <w:lang w:val="en-US"/>
        </w:rPr>
        <w:t>n.a</w:t>
      </w:r>
      <w:proofErr w:type="spellEnd"/>
      <w:r w:rsidRPr="009107D0">
        <w:rPr>
          <w:i/>
          <w:lang w:val="en-US"/>
        </w:rPr>
        <w:t>., not applicable</w:t>
      </w:r>
    </w:p>
    <w:p w14:paraId="77DF92D5" w14:textId="77777777" w:rsidR="006E271B" w:rsidRPr="009107D0" w:rsidRDefault="006E271B" w:rsidP="006E271B">
      <w:pPr>
        <w:spacing w:after="0" w:line="240" w:lineRule="auto"/>
        <w:rPr>
          <w:lang w:val="en-US"/>
        </w:rPr>
      </w:pPr>
      <w:r w:rsidRPr="009107D0">
        <w:rPr>
          <w:lang w:val="en-US"/>
        </w:rPr>
        <w:t>*p-value&lt;0.01 for univariate logistic regression model</w:t>
      </w:r>
    </w:p>
    <w:p w14:paraId="5710E95E" w14:textId="77777777" w:rsidR="006E271B" w:rsidRPr="009107D0" w:rsidRDefault="006E271B" w:rsidP="006E271B">
      <w:pPr>
        <w:pStyle w:val="Listenabsatz"/>
        <w:numPr>
          <w:ilvl w:val="0"/>
          <w:numId w:val="3"/>
        </w:numPr>
        <w:spacing w:after="0" w:line="240" w:lineRule="auto"/>
        <w:rPr>
          <w:lang w:val="en-US"/>
        </w:rPr>
      </w:pPr>
      <w:r w:rsidRPr="009107D0">
        <w:rPr>
          <w:lang w:val="en-US"/>
        </w:rPr>
        <w:t>Odds ratio (95%CI) calculated from univariate logistic regression model; all frailty instruments (dependent variables) included as binary variables (frail vs. non-frail)</w:t>
      </w:r>
    </w:p>
    <w:p w14:paraId="3ED59BE2" w14:textId="77777777" w:rsidR="006E271B" w:rsidRPr="009107D0" w:rsidRDefault="006E271B" w:rsidP="006E271B">
      <w:pPr>
        <w:pStyle w:val="Listenabsatz"/>
        <w:numPr>
          <w:ilvl w:val="0"/>
          <w:numId w:val="3"/>
        </w:numPr>
        <w:spacing w:after="0" w:line="240" w:lineRule="auto"/>
        <w:rPr>
          <w:lang w:val="en-US"/>
        </w:rPr>
      </w:pPr>
      <w:r w:rsidRPr="009107D0">
        <w:rPr>
          <w:lang w:val="en-US"/>
        </w:rPr>
        <w:t>AUC calculated from Receiver operating characteristic curve (ROC); frailty instruments coded as ordinal variables (clinical frailty phenotype) or continuous variable (FI)</w:t>
      </w:r>
    </w:p>
    <w:p w14:paraId="23C9F3B0" w14:textId="77777777" w:rsidR="006E271B" w:rsidRPr="009107D0" w:rsidRDefault="006E271B" w:rsidP="006E271B">
      <w:pPr>
        <w:pStyle w:val="Listenabsatz"/>
        <w:numPr>
          <w:ilvl w:val="0"/>
          <w:numId w:val="3"/>
        </w:numPr>
        <w:spacing w:after="0" w:line="240" w:lineRule="auto"/>
        <w:rPr>
          <w:lang w:val="en-US"/>
        </w:rPr>
      </w:pPr>
      <w:r w:rsidRPr="009107D0">
        <w:rPr>
          <w:lang w:val="en-US"/>
        </w:rPr>
        <w:t>frailty index in the univariate model omitted, as frailty index using cut-off 0.2 predicts non-home discharge perfectly</w:t>
      </w:r>
    </w:p>
    <w:p w14:paraId="15965E76" w14:textId="77777777" w:rsidR="006E271B" w:rsidRPr="009107D0" w:rsidRDefault="006E271B" w:rsidP="006E271B">
      <w:pPr>
        <w:spacing w:after="0" w:line="240" w:lineRule="auto"/>
        <w:ind w:left="360"/>
        <w:rPr>
          <w:lang w:val="en-US"/>
        </w:rPr>
      </w:pPr>
    </w:p>
    <w:p w14:paraId="44B29F32" w14:textId="77777777" w:rsidR="006E271B" w:rsidRPr="009107D0" w:rsidRDefault="006E271B" w:rsidP="006E271B">
      <w:pPr>
        <w:spacing w:after="0" w:line="240" w:lineRule="auto"/>
        <w:rPr>
          <w:lang w:val="en-US"/>
        </w:rPr>
      </w:pPr>
    </w:p>
    <w:p w14:paraId="13922233" w14:textId="77777777" w:rsidR="006E271B" w:rsidRPr="009107D0" w:rsidRDefault="006E271B" w:rsidP="006E271B">
      <w:pPr>
        <w:spacing w:after="0" w:line="240" w:lineRule="auto"/>
        <w:rPr>
          <w:lang w:val="en-US"/>
        </w:rPr>
      </w:pPr>
    </w:p>
    <w:p w14:paraId="6836BA9E" w14:textId="77777777" w:rsidR="006E271B" w:rsidRPr="009107D0" w:rsidRDefault="006E271B" w:rsidP="006E271B">
      <w:pPr>
        <w:spacing w:after="0" w:line="240" w:lineRule="auto"/>
        <w:rPr>
          <w:lang w:val="en-US"/>
        </w:rPr>
      </w:pPr>
    </w:p>
    <w:p w14:paraId="16A2332A" w14:textId="77777777" w:rsidR="006E271B" w:rsidRPr="009107D0" w:rsidRDefault="006E271B" w:rsidP="006E271B">
      <w:pPr>
        <w:rPr>
          <w:lang w:val="en-US"/>
        </w:rPr>
      </w:pPr>
      <w:r w:rsidRPr="009107D0">
        <w:rPr>
          <w:lang w:val="en-US"/>
        </w:rPr>
        <w:br w:type="page"/>
      </w: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402"/>
        <w:gridCol w:w="1843"/>
        <w:gridCol w:w="283"/>
      </w:tblGrid>
      <w:tr w:rsidR="006E271B" w:rsidRPr="009107D0" w14:paraId="586A84F0" w14:textId="77777777" w:rsidTr="0037094D">
        <w:tc>
          <w:tcPr>
            <w:tcW w:w="8505" w:type="dxa"/>
            <w:gridSpan w:val="4"/>
            <w:tcBorders>
              <w:bottom w:val="single" w:sz="18" w:space="0" w:color="auto"/>
            </w:tcBorders>
          </w:tcPr>
          <w:p w14:paraId="67919E15" w14:textId="77777777" w:rsidR="006E271B" w:rsidRPr="009107D0" w:rsidRDefault="006E271B" w:rsidP="0037094D">
            <w:pPr>
              <w:spacing w:line="360" w:lineRule="auto"/>
              <w:rPr>
                <w:b/>
                <w:lang w:val="en-US"/>
              </w:rPr>
            </w:pPr>
            <w:r w:rsidRPr="009107D0">
              <w:rPr>
                <w:b/>
                <w:lang w:val="en-US"/>
              </w:rPr>
              <w:lastRenderedPageBreak/>
              <w:t>Table S4. Sensitivity analyses: Predictive capacity of the SFNR-frailty index using a cut-point of 0.2 for clinical outcomes: Multivariate analyses (n=334)</w:t>
            </w:r>
          </w:p>
        </w:tc>
      </w:tr>
      <w:tr w:rsidR="006E271B" w:rsidRPr="009107D0" w14:paraId="5AA28C1B" w14:textId="77777777" w:rsidTr="0037094D">
        <w:trPr>
          <w:gridAfter w:val="1"/>
          <w:wAfter w:w="283" w:type="dxa"/>
        </w:trPr>
        <w:tc>
          <w:tcPr>
            <w:tcW w:w="2977" w:type="dxa"/>
            <w:tcBorders>
              <w:top w:val="single" w:sz="18" w:space="0" w:color="auto"/>
              <w:bottom w:val="single" w:sz="6" w:space="0" w:color="auto"/>
            </w:tcBorders>
          </w:tcPr>
          <w:p w14:paraId="097AC7F4" w14:textId="77777777" w:rsidR="006E271B" w:rsidRPr="009107D0" w:rsidRDefault="006E271B" w:rsidP="0037094D">
            <w:pPr>
              <w:tabs>
                <w:tab w:val="left" w:pos="318"/>
              </w:tabs>
              <w:spacing w:line="360" w:lineRule="auto"/>
              <w:rPr>
                <w:lang w:val="en-US"/>
              </w:rPr>
            </w:pPr>
          </w:p>
        </w:tc>
        <w:tc>
          <w:tcPr>
            <w:tcW w:w="5245" w:type="dxa"/>
            <w:gridSpan w:val="2"/>
            <w:tcBorders>
              <w:top w:val="single" w:sz="18" w:space="0" w:color="auto"/>
              <w:bottom w:val="single" w:sz="6" w:space="0" w:color="auto"/>
            </w:tcBorders>
          </w:tcPr>
          <w:p w14:paraId="46558A2C" w14:textId="77777777" w:rsidR="006E271B" w:rsidRPr="009107D0" w:rsidRDefault="006E271B" w:rsidP="0037094D">
            <w:pPr>
              <w:spacing w:line="360" w:lineRule="auto"/>
              <w:rPr>
                <w:lang w:val="en-US"/>
              </w:rPr>
            </w:pPr>
            <w:r w:rsidRPr="009107D0">
              <w:rPr>
                <w:lang w:val="en-US"/>
              </w:rPr>
              <w:t xml:space="preserve">Frailty index </w:t>
            </w:r>
            <w:r w:rsidRPr="009107D0">
              <w:rPr>
                <w:vertAlign w:val="superscript"/>
                <w:lang w:val="en-US"/>
              </w:rPr>
              <w:t>b)</w:t>
            </w:r>
          </w:p>
        </w:tc>
      </w:tr>
      <w:tr w:rsidR="006E271B" w:rsidRPr="009107D0" w14:paraId="15B2D7FC" w14:textId="77777777" w:rsidTr="0037094D">
        <w:tc>
          <w:tcPr>
            <w:tcW w:w="2977" w:type="dxa"/>
            <w:tcBorders>
              <w:top w:val="single" w:sz="6" w:space="0" w:color="auto"/>
              <w:bottom w:val="single" w:sz="6" w:space="0" w:color="auto"/>
            </w:tcBorders>
          </w:tcPr>
          <w:p w14:paraId="28E5C4A5" w14:textId="77777777" w:rsidR="006E271B" w:rsidRPr="009107D0" w:rsidRDefault="006E271B" w:rsidP="0037094D">
            <w:pPr>
              <w:tabs>
                <w:tab w:val="left" w:pos="318"/>
              </w:tabs>
              <w:spacing w:line="360" w:lineRule="auto"/>
              <w:rPr>
                <w:lang w:val="en-US"/>
              </w:rPr>
            </w:pPr>
          </w:p>
        </w:tc>
        <w:tc>
          <w:tcPr>
            <w:tcW w:w="3402" w:type="dxa"/>
            <w:tcBorders>
              <w:top w:val="single" w:sz="6" w:space="0" w:color="auto"/>
              <w:bottom w:val="single" w:sz="6" w:space="0" w:color="auto"/>
            </w:tcBorders>
          </w:tcPr>
          <w:p w14:paraId="11B5C9CF" w14:textId="77777777" w:rsidR="006E271B" w:rsidRPr="009107D0" w:rsidRDefault="006E271B" w:rsidP="0037094D">
            <w:pPr>
              <w:spacing w:line="360" w:lineRule="auto"/>
              <w:rPr>
                <w:lang w:val="en-US"/>
              </w:rPr>
            </w:pPr>
            <w:r w:rsidRPr="009107D0">
              <w:rPr>
                <w:lang w:val="en-US"/>
              </w:rPr>
              <w:t xml:space="preserve">Adjusted OR </w:t>
            </w:r>
            <w:r w:rsidRPr="009107D0">
              <w:rPr>
                <w:vertAlign w:val="superscript"/>
                <w:lang w:val="en-US"/>
              </w:rPr>
              <w:t>a)</w:t>
            </w:r>
            <w:r w:rsidRPr="009107D0">
              <w:rPr>
                <w:lang w:val="en-US"/>
              </w:rPr>
              <w:br/>
              <w:t>(95% CI)</w:t>
            </w:r>
          </w:p>
        </w:tc>
        <w:tc>
          <w:tcPr>
            <w:tcW w:w="1843" w:type="dxa"/>
            <w:tcBorders>
              <w:top w:val="single" w:sz="6" w:space="0" w:color="auto"/>
              <w:bottom w:val="single" w:sz="6" w:space="0" w:color="auto"/>
            </w:tcBorders>
          </w:tcPr>
          <w:p w14:paraId="060BB1D7" w14:textId="77777777" w:rsidR="006E271B" w:rsidRPr="009107D0" w:rsidRDefault="006E271B" w:rsidP="0037094D">
            <w:pPr>
              <w:spacing w:line="360" w:lineRule="auto"/>
              <w:rPr>
                <w:lang w:val="en-US"/>
              </w:rPr>
            </w:pPr>
            <w:r w:rsidRPr="009107D0">
              <w:rPr>
                <w:lang w:val="en-US"/>
              </w:rPr>
              <w:t>p-value</w:t>
            </w:r>
          </w:p>
        </w:tc>
        <w:tc>
          <w:tcPr>
            <w:tcW w:w="283" w:type="dxa"/>
            <w:tcBorders>
              <w:top w:val="single" w:sz="6" w:space="0" w:color="auto"/>
              <w:bottom w:val="single" w:sz="6" w:space="0" w:color="auto"/>
            </w:tcBorders>
          </w:tcPr>
          <w:p w14:paraId="09B23BF5" w14:textId="77777777" w:rsidR="006E271B" w:rsidRPr="009107D0" w:rsidRDefault="006E271B" w:rsidP="0037094D">
            <w:pPr>
              <w:spacing w:line="360" w:lineRule="auto"/>
              <w:rPr>
                <w:lang w:val="en-US"/>
              </w:rPr>
            </w:pPr>
          </w:p>
        </w:tc>
      </w:tr>
      <w:tr w:rsidR="006E271B" w:rsidRPr="009107D0" w14:paraId="304265C0" w14:textId="77777777" w:rsidTr="0037094D">
        <w:tc>
          <w:tcPr>
            <w:tcW w:w="2977" w:type="dxa"/>
            <w:tcBorders>
              <w:top w:val="single" w:sz="6" w:space="0" w:color="auto"/>
            </w:tcBorders>
          </w:tcPr>
          <w:p w14:paraId="091497F2" w14:textId="77777777" w:rsidR="006E271B" w:rsidRPr="009107D0" w:rsidRDefault="006E271B" w:rsidP="0037094D">
            <w:pPr>
              <w:tabs>
                <w:tab w:val="left" w:pos="318"/>
              </w:tabs>
              <w:spacing w:line="360" w:lineRule="auto"/>
              <w:rPr>
                <w:lang w:val="en-US"/>
              </w:rPr>
            </w:pPr>
            <w:r w:rsidRPr="009107D0">
              <w:rPr>
                <w:lang w:val="en-US"/>
              </w:rPr>
              <w:t>Non-home discharge</w:t>
            </w:r>
          </w:p>
        </w:tc>
        <w:tc>
          <w:tcPr>
            <w:tcW w:w="3402" w:type="dxa"/>
            <w:tcBorders>
              <w:top w:val="single" w:sz="6" w:space="0" w:color="auto"/>
            </w:tcBorders>
          </w:tcPr>
          <w:p w14:paraId="7615D7A2" w14:textId="77777777" w:rsidR="006E271B" w:rsidRPr="009107D0" w:rsidRDefault="006E271B" w:rsidP="0037094D">
            <w:pPr>
              <w:spacing w:line="360" w:lineRule="auto"/>
              <w:rPr>
                <w:lang w:val="en-US"/>
              </w:rPr>
            </w:pPr>
            <w:proofErr w:type="spellStart"/>
            <w:r w:rsidRPr="009107D0">
              <w:rPr>
                <w:lang w:val="en-US"/>
              </w:rPr>
              <w:t>n.a.</w:t>
            </w:r>
            <w:r w:rsidRPr="009107D0">
              <w:rPr>
                <w:vertAlign w:val="superscript"/>
                <w:lang w:val="en-US"/>
              </w:rPr>
              <w:t>c</w:t>
            </w:r>
            <w:proofErr w:type="spellEnd"/>
            <w:r w:rsidRPr="009107D0">
              <w:rPr>
                <w:vertAlign w:val="superscript"/>
                <w:lang w:val="en-US"/>
              </w:rPr>
              <w:t>)</w:t>
            </w:r>
          </w:p>
        </w:tc>
        <w:tc>
          <w:tcPr>
            <w:tcW w:w="1843" w:type="dxa"/>
            <w:tcBorders>
              <w:top w:val="single" w:sz="6" w:space="0" w:color="auto"/>
            </w:tcBorders>
          </w:tcPr>
          <w:p w14:paraId="3EFE4EF3" w14:textId="77777777" w:rsidR="006E271B" w:rsidRPr="009107D0" w:rsidRDefault="006E271B" w:rsidP="0037094D">
            <w:pPr>
              <w:spacing w:line="360" w:lineRule="auto"/>
              <w:rPr>
                <w:lang w:val="en-US"/>
              </w:rPr>
            </w:pPr>
            <w:proofErr w:type="spellStart"/>
            <w:r w:rsidRPr="009107D0">
              <w:rPr>
                <w:lang w:val="en-US"/>
              </w:rPr>
              <w:t>n.a.</w:t>
            </w:r>
            <w:r w:rsidRPr="009107D0">
              <w:rPr>
                <w:vertAlign w:val="superscript"/>
                <w:lang w:val="en-US"/>
              </w:rPr>
              <w:t>c</w:t>
            </w:r>
            <w:proofErr w:type="spellEnd"/>
            <w:r w:rsidRPr="009107D0">
              <w:rPr>
                <w:vertAlign w:val="superscript"/>
                <w:lang w:val="en-US"/>
              </w:rPr>
              <w:t>)</w:t>
            </w:r>
          </w:p>
        </w:tc>
        <w:tc>
          <w:tcPr>
            <w:tcW w:w="283" w:type="dxa"/>
            <w:tcBorders>
              <w:top w:val="single" w:sz="6" w:space="0" w:color="auto"/>
            </w:tcBorders>
          </w:tcPr>
          <w:p w14:paraId="3D2785BD" w14:textId="77777777" w:rsidR="006E271B" w:rsidRPr="009107D0" w:rsidRDefault="006E271B" w:rsidP="0037094D">
            <w:pPr>
              <w:spacing w:line="360" w:lineRule="auto"/>
              <w:rPr>
                <w:lang w:val="en-US"/>
              </w:rPr>
            </w:pPr>
          </w:p>
        </w:tc>
      </w:tr>
      <w:tr w:rsidR="006E271B" w:rsidRPr="009107D0" w14:paraId="05734B2B" w14:textId="77777777" w:rsidTr="0037094D">
        <w:tc>
          <w:tcPr>
            <w:tcW w:w="2977" w:type="dxa"/>
            <w:tcBorders>
              <w:bottom w:val="single" w:sz="18" w:space="0" w:color="auto"/>
            </w:tcBorders>
          </w:tcPr>
          <w:p w14:paraId="7E46322A" w14:textId="77777777" w:rsidR="006E271B" w:rsidRPr="009107D0" w:rsidRDefault="006E271B" w:rsidP="0037094D">
            <w:pPr>
              <w:tabs>
                <w:tab w:val="left" w:pos="318"/>
              </w:tabs>
              <w:spacing w:line="360" w:lineRule="auto"/>
              <w:rPr>
                <w:lang w:val="en-US"/>
              </w:rPr>
            </w:pPr>
            <w:r w:rsidRPr="009107D0">
              <w:rPr>
                <w:lang w:val="en-US"/>
              </w:rPr>
              <w:t>Functional decline</w:t>
            </w:r>
          </w:p>
        </w:tc>
        <w:tc>
          <w:tcPr>
            <w:tcW w:w="3402" w:type="dxa"/>
            <w:tcBorders>
              <w:bottom w:val="single" w:sz="18" w:space="0" w:color="auto"/>
            </w:tcBorders>
          </w:tcPr>
          <w:p w14:paraId="65FF7708" w14:textId="77777777" w:rsidR="006E271B" w:rsidRPr="009107D0" w:rsidRDefault="006E271B" w:rsidP="0037094D">
            <w:pPr>
              <w:spacing w:line="360" w:lineRule="auto"/>
              <w:rPr>
                <w:lang w:val="en-US"/>
              </w:rPr>
            </w:pPr>
            <w:r w:rsidRPr="009107D0">
              <w:rPr>
                <w:lang w:val="en-US"/>
              </w:rPr>
              <w:t>0.73 (0.25, 2.10)</w:t>
            </w:r>
          </w:p>
        </w:tc>
        <w:tc>
          <w:tcPr>
            <w:tcW w:w="1843" w:type="dxa"/>
            <w:tcBorders>
              <w:bottom w:val="single" w:sz="18" w:space="0" w:color="auto"/>
            </w:tcBorders>
          </w:tcPr>
          <w:p w14:paraId="14865ED3" w14:textId="77777777" w:rsidR="006E271B" w:rsidRPr="009107D0" w:rsidRDefault="006E271B" w:rsidP="0037094D">
            <w:pPr>
              <w:spacing w:line="360" w:lineRule="auto"/>
              <w:rPr>
                <w:lang w:val="en-US"/>
              </w:rPr>
            </w:pPr>
            <w:r w:rsidRPr="009107D0">
              <w:rPr>
                <w:lang w:val="en-US"/>
              </w:rPr>
              <w:t>0.560</w:t>
            </w:r>
          </w:p>
        </w:tc>
        <w:tc>
          <w:tcPr>
            <w:tcW w:w="283" w:type="dxa"/>
            <w:tcBorders>
              <w:bottom w:val="single" w:sz="18" w:space="0" w:color="auto"/>
            </w:tcBorders>
          </w:tcPr>
          <w:p w14:paraId="01F0943B" w14:textId="77777777" w:rsidR="006E271B" w:rsidRPr="009107D0" w:rsidRDefault="006E271B" w:rsidP="0037094D">
            <w:pPr>
              <w:spacing w:line="360" w:lineRule="auto"/>
              <w:rPr>
                <w:lang w:val="en-US"/>
              </w:rPr>
            </w:pPr>
          </w:p>
        </w:tc>
      </w:tr>
    </w:tbl>
    <w:p w14:paraId="331758C9" w14:textId="77777777" w:rsidR="006E271B" w:rsidRPr="009107D0" w:rsidRDefault="006E271B" w:rsidP="006E271B">
      <w:pPr>
        <w:rPr>
          <w:i/>
          <w:lang w:val="en-US"/>
        </w:rPr>
      </w:pPr>
      <w:r w:rsidRPr="009107D0">
        <w:rPr>
          <w:i/>
          <w:lang w:val="en-US"/>
        </w:rPr>
        <w:t xml:space="preserve">Abbreviations: OR, Odds ratio; CI, confidence interval; </w:t>
      </w:r>
      <w:proofErr w:type="spellStart"/>
      <w:proofErr w:type="gramStart"/>
      <w:r w:rsidRPr="009107D0">
        <w:rPr>
          <w:i/>
          <w:lang w:val="en-US"/>
        </w:rPr>
        <w:t>n.a</w:t>
      </w:r>
      <w:proofErr w:type="spellEnd"/>
      <w:proofErr w:type="gramEnd"/>
      <w:r w:rsidRPr="009107D0">
        <w:rPr>
          <w:i/>
          <w:lang w:val="en-US"/>
        </w:rPr>
        <w:t>., not applicable</w:t>
      </w:r>
    </w:p>
    <w:p w14:paraId="21B5EF47" w14:textId="77777777" w:rsidR="006E271B" w:rsidRPr="009107D0" w:rsidRDefault="006E271B" w:rsidP="006E271B">
      <w:pPr>
        <w:pStyle w:val="Listenabsatz"/>
        <w:numPr>
          <w:ilvl w:val="0"/>
          <w:numId w:val="4"/>
        </w:numPr>
        <w:spacing w:after="200" w:line="276" w:lineRule="auto"/>
        <w:rPr>
          <w:lang w:val="en-US"/>
        </w:rPr>
      </w:pPr>
      <w:r w:rsidRPr="009107D0">
        <w:rPr>
          <w:lang w:val="en-US"/>
        </w:rPr>
        <w:t>multivariate logistic model adjusted for age and sex</w:t>
      </w:r>
    </w:p>
    <w:p w14:paraId="5BA94055" w14:textId="77777777" w:rsidR="006E271B" w:rsidRPr="009107D0" w:rsidRDefault="006E271B" w:rsidP="006E271B">
      <w:pPr>
        <w:pStyle w:val="Listenabsatz"/>
        <w:numPr>
          <w:ilvl w:val="0"/>
          <w:numId w:val="4"/>
        </w:numPr>
        <w:spacing w:after="200" w:line="276" w:lineRule="auto"/>
        <w:rPr>
          <w:lang w:val="en-US"/>
        </w:rPr>
      </w:pPr>
      <w:r w:rsidRPr="009107D0">
        <w:rPr>
          <w:lang w:val="en-US"/>
        </w:rPr>
        <w:t>all frailty instruments (dependent variables) included as binary variables (frail vs. non-frail)</w:t>
      </w:r>
    </w:p>
    <w:p w14:paraId="0715F4A8" w14:textId="77777777" w:rsidR="006E271B" w:rsidRPr="009107D0" w:rsidRDefault="006E271B" w:rsidP="006E271B">
      <w:pPr>
        <w:pStyle w:val="Listenabsatz"/>
        <w:numPr>
          <w:ilvl w:val="0"/>
          <w:numId w:val="4"/>
        </w:numPr>
        <w:spacing w:after="0" w:line="240" w:lineRule="auto"/>
        <w:rPr>
          <w:lang w:val="en-US"/>
        </w:rPr>
      </w:pPr>
      <w:r w:rsidRPr="009107D0">
        <w:rPr>
          <w:lang w:val="en-US"/>
        </w:rPr>
        <w:t>frailty index in the multivariate model omitted, as frailty index using cut-off 0.2 predicts non-home discharge perfectly</w:t>
      </w:r>
    </w:p>
    <w:p w14:paraId="70577EE2" w14:textId="77777777" w:rsidR="006E271B" w:rsidRPr="009107D0" w:rsidRDefault="006E271B" w:rsidP="006E271B">
      <w:pPr>
        <w:spacing w:after="0" w:line="240" w:lineRule="auto"/>
        <w:rPr>
          <w:lang w:val="en-US"/>
        </w:rPr>
      </w:pPr>
    </w:p>
    <w:p w14:paraId="67ABAA99" w14:textId="77777777" w:rsidR="006E271B" w:rsidRPr="009107D0" w:rsidRDefault="006E271B" w:rsidP="006E271B">
      <w:pPr>
        <w:spacing w:after="0" w:line="240" w:lineRule="auto"/>
        <w:rPr>
          <w:lang w:val="en-US"/>
        </w:rPr>
      </w:pPr>
    </w:p>
    <w:p w14:paraId="3FBC8B38" w14:textId="77777777" w:rsidR="006E271B" w:rsidRPr="009107D0" w:rsidRDefault="006E271B" w:rsidP="006E271B">
      <w:pPr>
        <w:spacing w:after="0" w:line="240" w:lineRule="auto"/>
        <w:rPr>
          <w:lang w:val="en-US"/>
        </w:rPr>
      </w:pPr>
    </w:p>
    <w:p w14:paraId="3F35C2CE" w14:textId="77777777" w:rsidR="006E271B" w:rsidRPr="009107D0" w:rsidRDefault="006E271B" w:rsidP="006E271B">
      <w:pPr>
        <w:spacing w:after="0" w:line="240" w:lineRule="auto"/>
        <w:rPr>
          <w:lang w:val="en-US"/>
        </w:rPr>
      </w:pPr>
    </w:p>
    <w:p w14:paraId="0C7F1C0D" w14:textId="77777777" w:rsidR="006E271B" w:rsidRPr="009107D0" w:rsidRDefault="006E271B" w:rsidP="006E271B">
      <w:pPr>
        <w:spacing w:after="0" w:line="240" w:lineRule="auto"/>
        <w:rPr>
          <w:lang w:val="en-US"/>
        </w:rPr>
      </w:pPr>
    </w:p>
    <w:p w14:paraId="0363CF94" w14:textId="77777777" w:rsidR="006E271B" w:rsidRPr="009107D0" w:rsidRDefault="006E271B" w:rsidP="006E271B">
      <w:pPr>
        <w:spacing w:after="0" w:line="240" w:lineRule="auto"/>
        <w:rPr>
          <w:lang w:val="en-US"/>
        </w:rPr>
      </w:pPr>
    </w:p>
    <w:p w14:paraId="271F24BA" w14:textId="77777777" w:rsidR="006E271B" w:rsidRPr="009107D0" w:rsidRDefault="006E271B" w:rsidP="006E271B">
      <w:pPr>
        <w:rPr>
          <w:lang w:val="en-US"/>
        </w:rPr>
      </w:pPr>
      <w:r w:rsidRPr="009107D0">
        <w:rPr>
          <w:lang w:val="en-US"/>
        </w:rPr>
        <w:br w:type="page"/>
      </w:r>
    </w:p>
    <w:tbl>
      <w:tblPr>
        <w:tblStyle w:val="Tabellenraster"/>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701"/>
        <w:gridCol w:w="1985"/>
        <w:gridCol w:w="1134"/>
        <w:gridCol w:w="992"/>
        <w:gridCol w:w="1134"/>
        <w:gridCol w:w="992"/>
        <w:gridCol w:w="993"/>
        <w:gridCol w:w="850"/>
        <w:gridCol w:w="1134"/>
        <w:gridCol w:w="851"/>
      </w:tblGrid>
      <w:tr w:rsidR="006E271B" w:rsidRPr="009107D0" w14:paraId="13F23781" w14:textId="77777777" w:rsidTr="0037094D">
        <w:tc>
          <w:tcPr>
            <w:tcW w:w="14601" w:type="dxa"/>
            <w:gridSpan w:val="11"/>
            <w:tcBorders>
              <w:bottom w:val="single" w:sz="18" w:space="0" w:color="auto"/>
            </w:tcBorders>
          </w:tcPr>
          <w:p w14:paraId="70D0C3BE" w14:textId="77777777" w:rsidR="006E271B" w:rsidRPr="009107D0" w:rsidRDefault="006E271B" w:rsidP="0037094D">
            <w:pPr>
              <w:spacing w:line="360" w:lineRule="auto"/>
              <w:rPr>
                <w:b/>
                <w:lang w:val="en-US"/>
              </w:rPr>
            </w:pPr>
            <w:r w:rsidRPr="009107D0">
              <w:rPr>
                <w:b/>
                <w:lang w:val="en-US"/>
              </w:rPr>
              <w:lastRenderedPageBreak/>
              <w:t>Table S5. Sensitivity analyses: Predictive and discriminative capacities of the clinical frailty phenotype and the SFNR-frailty index for clinical outcomes in surviving patients (n=325): Univariate analyses and AUC</w:t>
            </w:r>
          </w:p>
        </w:tc>
      </w:tr>
      <w:tr w:rsidR="006E271B" w:rsidRPr="009107D0" w14:paraId="47E92871" w14:textId="77777777" w:rsidTr="0037094D">
        <w:trPr>
          <w:trHeight w:val="175"/>
        </w:trPr>
        <w:tc>
          <w:tcPr>
            <w:tcW w:w="2835" w:type="dxa"/>
            <w:tcBorders>
              <w:top w:val="single" w:sz="18" w:space="0" w:color="auto"/>
              <w:bottom w:val="single" w:sz="18" w:space="0" w:color="auto"/>
            </w:tcBorders>
          </w:tcPr>
          <w:p w14:paraId="4E47FD7E" w14:textId="77777777" w:rsidR="006E271B" w:rsidRPr="009107D0" w:rsidRDefault="006E271B" w:rsidP="0037094D">
            <w:pPr>
              <w:tabs>
                <w:tab w:val="left" w:pos="318"/>
              </w:tabs>
              <w:spacing w:line="360" w:lineRule="auto"/>
              <w:rPr>
                <w:lang w:val="en-US"/>
              </w:rPr>
            </w:pPr>
            <w:r w:rsidRPr="009107D0">
              <w:rPr>
                <w:lang w:val="en-US"/>
              </w:rPr>
              <w:t xml:space="preserve">Clinical frailty phenotype </w:t>
            </w:r>
            <w:r w:rsidRPr="009107D0">
              <w:rPr>
                <w:vertAlign w:val="superscript"/>
                <w:lang w:val="en-US"/>
              </w:rPr>
              <w:t>c)</w:t>
            </w:r>
          </w:p>
        </w:tc>
        <w:tc>
          <w:tcPr>
            <w:tcW w:w="1701" w:type="dxa"/>
            <w:tcBorders>
              <w:top w:val="single" w:sz="18" w:space="0" w:color="auto"/>
              <w:bottom w:val="single" w:sz="18" w:space="0" w:color="auto"/>
            </w:tcBorders>
          </w:tcPr>
          <w:p w14:paraId="3AD4BC5E" w14:textId="77777777" w:rsidR="006E271B" w:rsidRPr="009107D0" w:rsidRDefault="006E271B" w:rsidP="0037094D">
            <w:pPr>
              <w:spacing w:line="360" w:lineRule="auto"/>
              <w:rPr>
                <w:lang w:val="en-US"/>
              </w:rPr>
            </w:pPr>
            <w:r w:rsidRPr="009107D0">
              <w:t xml:space="preserve">OR (95%CI) </w:t>
            </w:r>
            <w:r w:rsidRPr="009107D0">
              <w:rPr>
                <w:vertAlign w:val="superscript"/>
              </w:rPr>
              <w:t>a)</w:t>
            </w:r>
          </w:p>
        </w:tc>
        <w:tc>
          <w:tcPr>
            <w:tcW w:w="1985" w:type="dxa"/>
            <w:tcBorders>
              <w:top w:val="single" w:sz="18" w:space="0" w:color="auto"/>
              <w:bottom w:val="single" w:sz="18" w:space="0" w:color="auto"/>
            </w:tcBorders>
          </w:tcPr>
          <w:p w14:paraId="0E4B23B7" w14:textId="77777777" w:rsidR="006E271B" w:rsidRPr="009107D0" w:rsidRDefault="006E271B" w:rsidP="0037094D">
            <w:pPr>
              <w:spacing w:line="360" w:lineRule="auto"/>
              <w:rPr>
                <w:lang w:val="en-US"/>
              </w:rPr>
            </w:pPr>
            <w:r w:rsidRPr="009107D0">
              <w:t xml:space="preserve">AUC (95% CI) </w:t>
            </w:r>
            <w:r w:rsidRPr="009107D0">
              <w:rPr>
                <w:vertAlign w:val="superscript"/>
              </w:rPr>
              <w:t>b)</w:t>
            </w:r>
          </w:p>
        </w:tc>
        <w:tc>
          <w:tcPr>
            <w:tcW w:w="2126" w:type="dxa"/>
            <w:gridSpan w:val="2"/>
            <w:tcBorders>
              <w:top w:val="single" w:sz="18" w:space="0" w:color="auto"/>
              <w:bottom w:val="single" w:sz="18" w:space="0" w:color="auto"/>
            </w:tcBorders>
          </w:tcPr>
          <w:p w14:paraId="73A5D47B" w14:textId="77777777" w:rsidR="006E271B" w:rsidRPr="009107D0" w:rsidRDefault="006E271B" w:rsidP="0037094D">
            <w:pPr>
              <w:spacing w:line="360" w:lineRule="auto"/>
              <w:rPr>
                <w:lang w:val="en-US"/>
              </w:rPr>
            </w:pPr>
            <w:proofErr w:type="spellStart"/>
            <w:r w:rsidRPr="009107D0">
              <w:t>Sensitivity</w:t>
            </w:r>
            <w:proofErr w:type="spellEnd"/>
          </w:p>
        </w:tc>
        <w:tc>
          <w:tcPr>
            <w:tcW w:w="2126" w:type="dxa"/>
            <w:gridSpan w:val="2"/>
            <w:tcBorders>
              <w:top w:val="single" w:sz="18" w:space="0" w:color="auto"/>
              <w:bottom w:val="single" w:sz="18" w:space="0" w:color="auto"/>
            </w:tcBorders>
          </w:tcPr>
          <w:p w14:paraId="3BD56AF2" w14:textId="77777777" w:rsidR="006E271B" w:rsidRPr="009107D0" w:rsidRDefault="006E271B" w:rsidP="0037094D">
            <w:pPr>
              <w:spacing w:line="360" w:lineRule="auto"/>
              <w:rPr>
                <w:lang w:val="en-US"/>
              </w:rPr>
            </w:pPr>
            <w:proofErr w:type="spellStart"/>
            <w:r w:rsidRPr="009107D0">
              <w:t>Specificity</w:t>
            </w:r>
            <w:proofErr w:type="spellEnd"/>
          </w:p>
        </w:tc>
        <w:tc>
          <w:tcPr>
            <w:tcW w:w="993" w:type="dxa"/>
            <w:tcBorders>
              <w:top w:val="single" w:sz="18" w:space="0" w:color="auto"/>
              <w:bottom w:val="single" w:sz="18" w:space="0" w:color="auto"/>
            </w:tcBorders>
          </w:tcPr>
          <w:p w14:paraId="05748DED" w14:textId="77777777" w:rsidR="006E271B" w:rsidRPr="009107D0" w:rsidRDefault="006E271B" w:rsidP="0037094D">
            <w:pPr>
              <w:spacing w:line="360" w:lineRule="auto"/>
              <w:rPr>
                <w:lang w:val="en-US"/>
              </w:rPr>
            </w:pPr>
            <w:r w:rsidRPr="009107D0">
              <w:t>PPV</w:t>
            </w:r>
          </w:p>
        </w:tc>
        <w:tc>
          <w:tcPr>
            <w:tcW w:w="850" w:type="dxa"/>
            <w:tcBorders>
              <w:top w:val="single" w:sz="18" w:space="0" w:color="auto"/>
              <w:bottom w:val="single" w:sz="18" w:space="0" w:color="auto"/>
            </w:tcBorders>
          </w:tcPr>
          <w:p w14:paraId="63755F90" w14:textId="77777777" w:rsidR="006E271B" w:rsidRPr="009107D0" w:rsidRDefault="006E271B" w:rsidP="0037094D">
            <w:pPr>
              <w:spacing w:line="360" w:lineRule="auto"/>
              <w:rPr>
                <w:lang w:val="en-US"/>
              </w:rPr>
            </w:pPr>
          </w:p>
        </w:tc>
        <w:tc>
          <w:tcPr>
            <w:tcW w:w="1134" w:type="dxa"/>
            <w:tcBorders>
              <w:top w:val="single" w:sz="18" w:space="0" w:color="auto"/>
              <w:bottom w:val="single" w:sz="18" w:space="0" w:color="auto"/>
            </w:tcBorders>
          </w:tcPr>
          <w:p w14:paraId="28E0066F" w14:textId="77777777" w:rsidR="006E271B" w:rsidRPr="009107D0" w:rsidRDefault="006E271B" w:rsidP="0037094D">
            <w:pPr>
              <w:spacing w:line="360" w:lineRule="auto"/>
              <w:rPr>
                <w:lang w:val="en-US"/>
              </w:rPr>
            </w:pPr>
            <w:r w:rsidRPr="009107D0">
              <w:t>NPV</w:t>
            </w:r>
          </w:p>
        </w:tc>
        <w:tc>
          <w:tcPr>
            <w:tcW w:w="851" w:type="dxa"/>
            <w:tcBorders>
              <w:top w:val="single" w:sz="18" w:space="0" w:color="auto"/>
              <w:bottom w:val="single" w:sz="18" w:space="0" w:color="auto"/>
            </w:tcBorders>
          </w:tcPr>
          <w:p w14:paraId="3563921D" w14:textId="77777777" w:rsidR="006E271B" w:rsidRPr="009107D0" w:rsidRDefault="006E271B" w:rsidP="0037094D">
            <w:pPr>
              <w:spacing w:line="360" w:lineRule="auto"/>
              <w:rPr>
                <w:lang w:val="en-US"/>
              </w:rPr>
            </w:pPr>
          </w:p>
        </w:tc>
      </w:tr>
      <w:tr w:rsidR="006E271B" w:rsidRPr="009107D0" w14:paraId="507BFDEA" w14:textId="77777777" w:rsidTr="0037094D">
        <w:tc>
          <w:tcPr>
            <w:tcW w:w="2835" w:type="dxa"/>
          </w:tcPr>
          <w:p w14:paraId="56C162F2" w14:textId="77777777" w:rsidR="006E271B" w:rsidRPr="009107D0" w:rsidRDefault="006E271B" w:rsidP="0037094D">
            <w:pPr>
              <w:tabs>
                <w:tab w:val="left" w:pos="318"/>
              </w:tabs>
              <w:spacing w:line="360" w:lineRule="auto"/>
            </w:pPr>
            <w:r w:rsidRPr="009107D0">
              <w:rPr>
                <w:lang w:val="en-GB"/>
              </w:rPr>
              <w:t xml:space="preserve">Non-home </w:t>
            </w:r>
            <w:proofErr w:type="spellStart"/>
            <w:r w:rsidRPr="009107D0">
              <w:t>discharge</w:t>
            </w:r>
            <w:proofErr w:type="spellEnd"/>
          </w:p>
        </w:tc>
        <w:tc>
          <w:tcPr>
            <w:tcW w:w="1701" w:type="dxa"/>
          </w:tcPr>
          <w:p w14:paraId="53FDCD55" w14:textId="77777777" w:rsidR="006E271B" w:rsidRPr="009107D0" w:rsidRDefault="006E271B" w:rsidP="0037094D">
            <w:pPr>
              <w:spacing w:line="360" w:lineRule="auto"/>
              <w:rPr>
                <w:lang w:val="en-US"/>
              </w:rPr>
            </w:pPr>
            <w:r w:rsidRPr="009107D0">
              <w:rPr>
                <w:lang w:val="en-US"/>
              </w:rPr>
              <w:t>2.2 (1.3, 3.9)*</w:t>
            </w:r>
          </w:p>
        </w:tc>
        <w:tc>
          <w:tcPr>
            <w:tcW w:w="1985" w:type="dxa"/>
          </w:tcPr>
          <w:p w14:paraId="4ABB138A" w14:textId="77777777" w:rsidR="006E271B" w:rsidRPr="009107D0" w:rsidRDefault="006E271B" w:rsidP="0037094D">
            <w:pPr>
              <w:spacing w:line="360" w:lineRule="auto"/>
              <w:rPr>
                <w:lang w:val="en-US"/>
              </w:rPr>
            </w:pPr>
            <w:r w:rsidRPr="009107D0">
              <w:rPr>
                <w:lang w:val="en-US"/>
              </w:rPr>
              <w:t>0.65 (0.58, 0.72)</w:t>
            </w:r>
          </w:p>
        </w:tc>
        <w:tc>
          <w:tcPr>
            <w:tcW w:w="1134" w:type="dxa"/>
          </w:tcPr>
          <w:p w14:paraId="05E970ED" w14:textId="77777777" w:rsidR="006E271B" w:rsidRPr="009107D0" w:rsidRDefault="006E271B" w:rsidP="0037094D">
            <w:pPr>
              <w:spacing w:line="360" w:lineRule="auto"/>
            </w:pPr>
            <w:r w:rsidRPr="009107D0">
              <w:t>50/74</w:t>
            </w:r>
          </w:p>
        </w:tc>
        <w:tc>
          <w:tcPr>
            <w:tcW w:w="992" w:type="dxa"/>
          </w:tcPr>
          <w:p w14:paraId="679DD4C4" w14:textId="77777777" w:rsidR="006E271B" w:rsidRPr="009107D0" w:rsidRDefault="006E271B" w:rsidP="0037094D">
            <w:pPr>
              <w:spacing w:line="360" w:lineRule="auto"/>
            </w:pPr>
            <w:r w:rsidRPr="009107D0">
              <w:t>67.7%</w:t>
            </w:r>
          </w:p>
        </w:tc>
        <w:tc>
          <w:tcPr>
            <w:tcW w:w="1134" w:type="dxa"/>
          </w:tcPr>
          <w:p w14:paraId="2CF84489" w14:textId="77777777" w:rsidR="006E271B" w:rsidRPr="009107D0" w:rsidRDefault="006E271B" w:rsidP="0037094D">
            <w:pPr>
              <w:spacing w:line="360" w:lineRule="auto"/>
            </w:pPr>
            <w:r w:rsidRPr="009107D0">
              <w:t>124/239</w:t>
            </w:r>
          </w:p>
        </w:tc>
        <w:tc>
          <w:tcPr>
            <w:tcW w:w="992" w:type="dxa"/>
          </w:tcPr>
          <w:p w14:paraId="4B6A13BC" w14:textId="77777777" w:rsidR="006E271B" w:rsidRPr="009107D0" w:rsidRDefault="006E271B" w:rsidP="0037094D">
            <w:pPr>
              <w:spacing w:line="360" w:lineRule="auto"/>
            </w:pPr>
            <w:r w:rsidRPr="009107D0">
              <w:t>51.9%</w:t>
            </w:r>
          </w:p>
        </w:tc>
        <w:tc>
          <w:tcPr>
            <w:tcW w:w="993" w:type="dxa"/>
          </w:tcPr>
          <w:p w14:paraId="3F83F694" w14:textId="77777777" w:rsidR="006E271B" w:rsidRPr="009107D0" w:rsidRDefault="006E271B" w:rsidP="0037094D">
            <w:pPr>
              <w:spacing w:line="360" w:lineRule="auto"/>
            </w:pPr>
            <w:r w:rsidRPr="009107D0">
              <w:t>50/165</w:t>
            </w:r>
          </w:p>
        </w:tc>
        <w:tc>
          <w:tcPr>
            <w:tcW w:w="850" w:type="dxa"/>
          </w:tcPr>
          <w:p w14:paraId="44975917" w14:textId="77777777" w:rsidR="006E271B" w:rsidRPr="009107D0" w:rsidRDefault="006E271B" w:rsidP="0037094D">
            <w:pPr>
              <w:spacing w:line="360" w:lineRule="auto"/>
            </w:pPr>
            <w:r w:rsidRPr="009107D0">
              <w:t>30.3%</w:t>
            </w:r>
          </w:p>
        </w:tc>
        <w:tc>
          <w:tcPr>
            <w:tcW w:w="1134" w:type="dxa"/>
          </w:tcPr>
          <w:p w14:paraId="7D41B293" w14:textId="77777777" w:rsidR="006E271B" w:rsidRPr="009107D0" w:rsidRDefault="006E271B" w:rsidP="0037094D">
            <w:pPr>
              <w:spacing w:line="360" w:lineRule="auto"/>
            </w:pPr>
            <w:r w:rsidRPr="009107D0">
              <w:t>124/148</w:t>
            </w:r>
          </w:p>
        </w:tc>
        <w:tc>
          <w:tcPr>
            <w:tcW w:w="851" w:type="dxa"/>
          </w:tcPr>
          <w:p w14:paraId="5C6CAED5" w14:textId="77777777" w:rsidR="006E271B" w:rsidRPr="009107D0" w:rsidRDefault="006E271B" w:rsidP="0037094D">
            <w:pPr>
              <w:spacing w:line="360" w:lineRule="auto"/>
            </w:pPr>
            <w:r w:rsidRPr="009107D0">
              <w:t>83.8%</w:t>
            </w:r>
          </w:p>
        </w:tc>
      </w:tr>
      <w:tr w:rsidR="006E271B" w:rsidRPr="009107D0" w14:paraId="6968C8B2" w14:textId="77777777" w:rsidTr="0037094D">
        <w:tc>
          <w:tcPr>
            <w:tcW w:w="2835" w:type="dxa"/>
            <w:tcBorders>
              <w:bottom w:val="single" w:sz="18" w:space="0" w:color="auto"/>
            </w:tcBorders>
          </w:tcPr>
          <w:p w14:paraId="3FC8E05C" w14:textId="77777777" w:rsidR="006E271B" w:rsidRPr="009107D0" w:rsidRDefault="006E271B" w:rsidP="0037094D">
            <w:pPr>
              <w:tabs>
                <w:tab w:val="left" w:pos="318"/>
              </w:tabs>
              <w:spacing w:line="360" w:lineRule="auto"/>
              <w:rPr>
                <w:lang w:val="en-US"/>
              </w:rPr>
            </w:pPr>
            <w:r w:rsidRPr="009107D0">
              <w:rPr>
                <w:lang w:val="en-US"/>
              </w:rPr>
              <w:t>Functional decline</w:t>
            </w:r>
          </w:p>
        </w:tc>
        <w:tc>
          <w:tcPr>
            <w:tcW w:w="1701" w:type="dxa"/>
            <w:tcBorders>
              <w:bottom w:val="single" w:sz="18" w:space="0" w:color="auto"/>
            </w:tcBorders>
          </w:tcPr>
          <w:p w14:paraId="185407E9" w14:textId="77777777" w:rsidR="006E271B" w:rsidRPr="009107D0" w:rsidRDefault="006E271B" w:rsidP="0037094D">
            <w:pPr>
              <w:spacing w:line="360" w:lineRule="auto"/>
              <w:rPr>
                <w:lang w:val="en-US"/>
              </w:rPr>
            </w:pPr>
            <w:r w:rsidRPr="009107D0">
              <w:rPr>
                <w:lang w:val="en-US"/>
              </w:rPr>
              <w:t>2.5 (1.4, 4.7)*</w:t>
            </w:r>
          </w:p>
        </w:tc>
        <w:tc>
          <w:tcPr>
            <w:tcW w:w="1985" w:type="dxa"/>
            <w:tcBorders>
              <w:bottom w:val="single" w:sz="18" w:space="0" w:color="auto"/>
            </w:tcBorders>
          </w:tcPr>
          <w:p w14:paraId="6AC02AFE" w14:textId="77777777" w:rsidR="006E271B" w:rsidRPr="009107D0" w:rsidRDefault="006E271B" w:rsidP="0037094D">
            <w:pPr>
              <w:spacing w:line="360" w:lineRule="auto"/>
              <w:rPr>
                <w:lang w:val="en-US"/>
              </w:rPr>
            </w:pPr>
            <w:r w:rsidRPr="009107D0">
              <w:rPr>
                <w:lang w:val="en-US"/>
              </w:rPr>
              <w:t>0.61 (0.54, 0.68)</w:t>
            </w:r>
          </w:p>
        </w:tc>
        <w:tc>
          <w:tcPr>
            <w:tcW w:w="1134" w:type="dxa"/>
            <w:tcBorders>
              <w:bottom w:val="single" w:sz="18" w:space="0" w:color="auto"/>
            </w:tcBorders>
          </w:tcPr>
          <w:p w14:paraId="693E38B3" w14:textId="77777777" w:rsidR="006E271B" w:rsidRPr="009107D0" w:rsidRDefault="006E271B" w:rsidP="0037094D">
            <w:pPr>
              <w:spacing w:line="360" w:lineRule="auto"/>
              <w:rPr>
                <w:lang w:val="en-US"/>
              </w:rPr>
            </w:pPr>
            <w:r w:rsidRPr="009107D0">
              <w:rPr>
                <w:lang w:val="en-US"/>
              </w:rPr>
              <w:t>41/58</w:t>
            </w:r>
          </w:p>
        </w:tc>
        <w:tc>
          <w:tcPr>
            <w:tcW w:w="992" w:type="dxa"/>
            <w:tcBorders>
              <w:bottom w:val="single" w:sz="18" w:space="0" w:color="auto"/>
            </w:tcBorders>
          </w:tcPr>
          <w:p w14:paraId="1312107C" w14:textId="77777777" w:rsidR="006E271B" w:rsidRPr="009107D0" w:rsidRDefault="006E271B" w:rsidP="0037094D">
            <w:pPr>
              <w:spacing w:line="360" w:lineRule="auto"/>
              <w:rPr>
                <w:lang w:val="en-US"/>
              </w:rPr>
            </w:pPr>
            <w:r w:rsidRPr="009107D0">
              <w:rPr>
                <w:lang w:val="en-US"/>
              </w:rPr>
              <w:t>70.7%</w:t>
            </w:r>
          </w:p>
        </w:tc>
        <w:tc>
          <w:tcPr>
            <w:tcW w:w="1134" w:type="dxa"/>
            <w:tcBorders>
              <w:bottom w:val="single" w:sz="18" w:space="0" w:color="auto"/>
            </w:tcBorders>
          </w:tcPr>
          <w:p w14:paraId="370F1647" w14:textId="77777777" w:rsidR="006E271B" w:rsidRPr="009107D0" w:rsidRDefault="006E271B" w:rsidP="0037094D">
            <w:pPr>
              <w:spacing w:line="360" w:lineRule="auto"/>
              <w:rPr>
                <w:lang w:val="en-US"/>
              </w:rPr>
            </w:pPr>
            <w:r w:rsidRPr="009107D0">
              <w:rPr>
                <w:lang w:val="en-US"/>
              </w:rPr>
              <w:t>131/255</w:t>
            </w:r>
          </w:p>
        </w:tc>
        <w:tc>
          <w:tcPr>
            <w:tcW w:w="992" w:type="dxa"/>
            <w:tcBorders>
              <w:bottom w:val="single" w:sz="18" w:space="0" w:color="auto"/>
            </w:tcBorders>
          </w:tcPr>
          <w:p w14:paraId="58D6623B" w14:textId="77777777" w:rsidR="006E271B" w:rsidRPr="009107D0" w:rsidRDefault="006E271B" w:rsidP="0037094D">
            <w:pPr>
              <w:spacing w:line="360" w:lineRule="auto"/>
              <w:rPr>
                <w:lang w:val="en-US"/>
              </w:rPr>
            </w:pPr>
            <w:r w:rsidRPr="009107D0">
              <w:rPr>
                <w:lang w:val="en-US"/>
              </w:rPr>
              <w:t>51.4%</w:t>
            </w:r>
          </w:p>
        </w:tc>
        <w:tc>
          <w:tcPr>
            <w:tcW w:w="993" w:type="dxa"/>
            <w:tcBorders>
              <w:bottom w:val="single" w:sz="18" w:space="0" w:color="auto"/>
            </w:tcBorders>
          </w:tcPr>
          <w:p w14:paraId="3383535E" w14:textId="77777777" w:rsidR="006E271B" w:rsidRPr="009107D0" w:rsidRDefault="006E271B" w:rsidP="0037094D">
            <w:pPr>
              <w:spacing w:line="360" w:lineRule="auto"/>
              <w:rPr>
                <w:lang w:val="en-US"/>
              </w:rPr>
            </w:pPr>
            <w:r w:rsidRPr="009107D0">
              <w:rPr>
                <w:lang w:val="en-US"/>
              </w:rPr>
              <w:t>41/165</w:t>
            </w:r>
          </w:p>
        </w:tc>
        <w:tc>
          <w:tcPr>
            <w:tcW w:w="850" w:type="dxa"/>
            <w:tcBorders>
              <w:bottom w:val="single" w:sz="18" w:space="0" w:color="auto"/>
            </w:tcBorders>
          </w:tcPr>
          <w:p w14:paraId="50220022" w14:textId="77777777" w:rsidR="006E271B" w:rsidRPr="009107D0" w:rsidRDefault="006E271B" w:rsidP="0037094D">
            <w:pPr>
              <w:spacing w:line="360" w:lineRule="auto"/>
              <w:rPr>
                <w:lang w:val="en-US"/>
              </w:rPr>
            </w:pPr>
            <w:r w:rsidRPr="009107D0">
              <w:rPr>
                <w:lang w:val="en-US"/>
              </w:rPr>
              <w:t>24.9%</w:t>
            </w:r>
          </w:p>
        </w:tc>
        <w:tc>
          <w:tcPr>
            <w:tcW w:w="1134" w:type="dxa"/>
            <w:tcBorders>
              <w:bottom w:val="single" w:sz="18" w:space="0" w:color="auto"/>
            </w:tcBorders>
          </w:tcPr>
          <w:p w14:paraId="436C0107" w14:textId="77777777" w:rsidR="006E271B" w:rsidRPr="009107D0" w:rsidRDefault="006E271B" w:rsidP="0037094D">
            <w:pPr>
              <w:spacing w:line="360" w:lineRule="auto"/>
              <w:rPr>
                <w:lang w:val="en-US"/>
              </w:rPr>
            </w:pPr>
            <w:r w:rsidRPr="009107D0">
              <w:rPr>
                <w:lang w:val="en-US"/>
              </w:rPr>
              <w:t>131/148</w:t>
            </w:r>
          </w:p>
        </w:tc>
        <w:tc>
          <w:tcPr>
            <w:tcW w:w="851" w:type="dxa"/>
            <w:tcBorders>
              <w:bottom w:val="single" w:sz="18" w:space="0" w:color="auto"/>
            </w:tcBorders>
          </w:tcPr>
          <w:p w14:paraId="217039DE" w14:textId="77777777" w:rsidR="006E271B" w:rsidRPr="009107D0" w:rsidRDefault="006E271B" w:rsidP="0037094D">
            <w:pPr>
              <w:spacing w:line="360" w:lineRule="auto"/>
              <w:rPr>
                <w:lang w:val="en-US"/>
              </w:rPr>
            </w:pPr>
            <w:r w:rsidRPr="009107D0">
              <w:rPr>
                <w:lang w:val="en-US"/>
              </w:rPr>
              <w:t>88.5%</w:t>
            </w:r>
          </w:p>
        </w:tc>
      </w:tr>
      <w:tr w:rsidR="006E271B" w:rsidRPr="009107D0" w14:paraId="03B134F4" w14:textId="77777777" w:rsidTr="0037094D">
        <w:tc>
          <w:tcPr>
            <w:tcW w:w="2835" w:type="dxa"/>
            <w:tcBorders>
              <w:top w:val="single" w:sz="18" w:space="0" w:color="auto"/>
              <w:bottom w:val="single" w:sz="18" w:space="0" w:color="auto"/>
            </w:tcBorders>
          </w:tcPr>
          <w:p w14:paraId="73E846B4" w14:textId="77777777" w:rsidR="006E271B" w:rsidRPr="009107D0" w:rsidRDefault="006E271B" w:rsidP="0037094D">
            <w:pPr>
              <w:tabs>
                <w:tab w:val="left" w:pos="318"/>
              </w:tabs>
              <w:spacing w:line="360" w:lineRule="auto"/>
            </w:pPr>
            <w:proofErr w:type="spellStart"/>
            <w:r w:rsidRPr="009107D0">
              <w:t>Frailty</w:t>
            </w:r>
            <w:proofErr w:type="spellEnd"/>
            <w:r w:rsidRPr="009107D0">
              <w:t xml:space="preserve"> </w:t>
            </w:r>
            <w:proofErr w:type="spellStart"/>
            <w:r w:rsidRPr="009107D0">
              <w:t>index</w:t>
            </w:r>
            <w:proofErr w:type="spellEnd"/>
          </w:p>
        </w:tc>
        <w:tc>
          <w:tcPr>
            <w:tcW w:w="1701" w:type="dxa"/>
            <w:tcBorders>
              <w:top w:val="single" w:sz="18" w:space="0" w:color="auto"/>
              <w:bottom w:val="single" w:sz="18" w:space="0" w:color="auto"/>
            </w:tcBorders>
          </w:tcPr>
          <w:p w14:paraId="30ED52C4" w14:textId="77777777" w:rsidR="006E271B" w:rsidRPr="009107D0" w:rsidRDefault="006E271B" w:rsidP="0037094D">
            <w:pPr>
              <w:spacing w:line="360" w:lineRule="auto"/>
            </w:pPr>
          </w:p>
        </w:tc>
        <w:tc>
          <w:tcPr>
            <w:tcW w:w="1985" w:type="dxa"/>
            <w:tcBorders>
              <w:top w:val="single" w:sz="18" w:space="0" w:color="auto"/>
              <w:bottom w:val="single" w:sz="18" w:space="0" w:color="auto"/>
            </w:tcBorders>
          </w:tcPr>
          <w:p w14:paraId="1B8CE7EC" w14:textId="77777777" w:rsidR="006E271B" w:rsidRPr="009107D0" w:rsidRDefault="006E271B" w:rsidP="0037094D">
            <w:pPr>
              <w:spacing w:line="360" w:lineRule="auto"/>
            </w:pPr>
          </w:p>
        </w:tc>
        <w:tc>
          <w:tcPr>
            <w:tcW w:w="1134" w:type="dxa"/>
            <w:tcBorders>
              <w:top w:val="single" w:sz="18" w:space="0" w:color="auto"/>
              <w:bottom w:val="single" w:sz="18" w:space="0" w:color="auto"/>
            </w:tcBorders>
          </w:tcPr>
          <w:p w14:paraId="07A9FD7D" w14:textId="77777777" w:rsidR="006E271B" w:rsidRPr="009107D0" w:rsidRDefault="006E271B" w:rsidP="0037094D">
            <w:pPr>
              <w:spacing w:line="360" w:lineRule="auto"/>
            </w:pPr>
          </w:p>
        </w:tc>
        <w:tc>
          <w:tcPr>
            <w:tcW w:w="992" w:type="dxa"/>
            <w:tcBorders>
              <w:top w:val="single" w:sz="18" w:space="0" w:color="auto"/>
              <w:bottom w:val="single" w:sz="18" w:space="0" w:color="auto"/>
            </w:tcBorders>
          </w:tcPr>
          <w:p w14:paraId="1F6E5318" w14:textId="77777777" w:rsidR="006E271B" w:rsidRPr="009107D0" w:rsidRDefault="006E271B" w:rsidP="0037094D">
            <w:pPr>
              <w:spacing w:line="360" w:lineRule="auto"/>
            </w:pPr>
          </w:p>
        </w:tc>
        <w:tc>
          <w:tcPr>
            <w:tcW w:w="1134" w:type="dxa"/>
            <w:tcBorders>
              <w:top w:val="single" w:sz="18" w:space="0" w:color="auto"/>
              <w:bottom w:val="single" w:sz="18" w:space="0" w:color="auto"/>
            </w:tcBorders>
          </w:tcPr>
          <w:p w14:paraId="66767969" w14:textId="77777777" w:rsidR="006E271B" w:rsidRPr="009107D0" w:rsidRDefault="006E271B" w:rsidP="0037094D">
            <w:pPr>
              <w:spacing w:line="360" w:lineRule="auto"/>
            </w:pPr>
          </w:p>
        </w:tc>
        <w:tc>
          <w:tcPr>
            <w:tcW w:w="992" w:type="dxa"/>
            <w:tcBorders>
              <w:top w:val="single" w:sz="18" w:space="0" w:color="auto"/>
              <w:bottom w:val="single" w:sz="18" w:space="0" w:color="auto"/>
            </w:tcBorders>
          </w:tcPr>
          <w:p w14:paraId="6A1CAC1A" w14:textId="77777777" w:rsidR="006E271B" w:rsidRPr="009107D0" w:rsidRDefault="006E271B" w:rsidP="0037094D">
            <w:pPr>
              <w:spacing w:line="360" w:lineRule="auto"/>
            </w:pPr>
          </w:p>
        </w:tc>
        <w:tc>
          <w:tcPr>
            <w:tcW w:w="993" w:type="dxa"/>
            <w:tcBorders>
              <w:top w:val="single" w:sz="18" w:space="0" w:color="auto"/>
              <w:bottom w:val="single" w:sz="18" w:space="0" w:color="auto"/>
            </w:tcBorders>
          </w:tcPr>
          <w:p w14:paraId="69033E0E" w14:textId="77777777" w:rsidR="006E271B" w:rsidRPr="009107D0" w:rsidRDefault="006E271B" w:rsidP="0037094D">
            <w:pPr>
              <w:spacing w:line="360" w:lineRule="auto"/>
            </w:pPr>
          </w:p>
        </w:tc>
        <w:tc>
          <w:tcPr>
            <w:tcW w:w="850" w:type="dxa"/>
            <w:tcBorders>
              <w:top w:val="single" w:sz="18" w:space="0" w:color="auto"/>
              <w:bottom w:val="single" w:sz="18" w:space="0" w:color="auto"/>
            </w:tcBorders>
          </w:tcPr>
          <w:p w14:paraId="3C708C68" w14:textId="77777777" w:rsidR="006E271B" w:rsidRPr="009107D0" w:rsidRDefault="006E271B" w:rsidP="0037094D">
            <w:pPr>
              <w:spacing w:line="360" w:lineRule="auto"/>
            </w:pPr>
          </w:p>
        </w:tc>
        <w:tc>
          <w:tcPr>
            <w:tcW w:w="1134" w:type="dxa"/>
            <w:tcBorders>
              <w:top w:val="single" w:sz="18" w:space="0" w:color="auto"/>
              <w:bottom w:val="single" w:sz="18" w:space="0" w:color="auto"/>
            </w:tcBorders>
          </w:tcPr>
          <w:p w14:paraId="44C74C25" w14:textId="77777777" w:rsidR="006E271B" w:rsidRPr="009107D0" w:rsidRDefault="006E271B" w:rsidP="0037094D">
            <w:pPr>
              <w:spacing w:line="360" w:lineRule="auto"/>
            </w:pPr>
          </w:p>
        </w:tc>
        <w:tc>
          <w:tcPr>
            <w:tcW w:w="851" w:type="dxa"/>
            <w:tcBorders>
              <w:top w:val="single" w:sz="18" w:space="0" w:color="auto"/>
              <w:bottom w:val="single" w:sz="18" w:space="0" w:color="auto"/>
            </w:tcBorders>
          </w:tcPr>
          <w:p w14:paraId="2CC10388" w14:textId="77777777" w:rsidR="006E271B" w:rsidRPr="009107D0" w:rsidRDefault="006E271B" w:rsidP="0037094D">
            <w:pPr>
              <w:spacing w:line="360" w:lineRule="auto"/>
            </w:pPr>
          </w:p>
        </w:tc>
      </w:tr>
      <w:tr w:rsidR="006E271B" w:rsidRPr="009107D0" w14:paraId="7685DB9D" w14:textId="77777777" w:rsidTr="0037094D">
        <w:trPr>
          <w:trHeight w:val="61"/>
        </w:trPr>
        <w:tc>
          <w:tcPr>
            <w:tcW w:w="2835" w:type="dxa"/>
          </w:tcPr>
          <w:p w14:paraId="40491F20" w14:textId="77777777" w:rsidR="006E271B" w:rsidRPr="009107D0" w:rsidRDefault="006E271B" w:rsidP="0037094D">
            <w:pPr>
              <w:tabs>
                <w:tab w:val="left" w:pos="318"/>
              </w:tabs>
              <w:spacing w:line="360" w:lineRule="auto"/>
            </w:pPr>
            <w:r w:rsidRPr="009107D0">
              <w:t>Non-</w:t>
            </w:r>
            <w:proofErr w:type="spellStart"/>
            <w:r w:rsidRPr="009107D0">
              <w:t>home</w:t>
            </w:r>
            <w:proofErr w:type="spellEnd"/>
            <w:r w:rsidRPr="009107D0">
              <w:t xml:space="preserve"> </w:t>
            </w:r>
            <w:proofErr w:type="spellStart"/>
            <w:r w:rsidRPr="009107D0">
              <w:t>discharge</w:t>
            </w:r>
            <w:proofErr w:type="spellEnd"/>
          </w:p>
        </w:tc>
        <w:tc>
          <w:tcPr>
            <w:tcW w:w="1701" w:type="dxa"/>
          </w:tcPr>
          <w:p w14:paraId="503BE817" w14:textId="77777777" w:rsidR="006E271B" w:rsidRPr="009107D0" w:rsidRDefault="006E271B" w:rsidP="0037094D">
            <w:pPr>
              <w:spacing w:line="360" w:lineRule="auto"/>
            </w:pPr>
            <w:r w:rsidRPr="009107D0">
              <w:t>6.3 (2.7, 14.3)*</w:t>
            </w:r>
          </w:p>
        </w:tc>
        <w:tc>
          <w:tcPr>
            <w:tcW w:w="1985" w:type="dxa"/>
          </w:tcPr>
          <w:p w14:paraId="25438F8D" w14:textId="77777777" w:rsidR="006E271B" w:rsidRPr="009107D0" w:rsidRDefault="006E271B" w:rsidP="0037094D">
            <w:pPr>
              <w:spacing w:line="360" w:lineRule="auto"/>
              <w:rPr>
                <w:lang w:val="en-GB"/>
              </w:rPr>
            </w:pPr>
            <w:r w:rsidRPr="009107D0">
              <w:rPr>
                <w:lang w:val="en-GB"/>
              </w:rPr>
              <w:t>0.77 (0.71, 0.83)</w:t>
            </w:r>
          </w:p>
        </w:tc>
        <w:tc>
          <w:tcPr>
            <w:tcW w:w="1134" w:type="dxa"/>
          </w:tcPr>
          <w:p w14:paraId="2BE6DBDB" w14:textId="77777777" w:rsidR="006E271B" w:rsidRPr="009107D0" w:rsidRDefault="006E271B" w:rsidP="0037094D">
            <w:pPr>
              <w:spacing w:line="360" w:lineRule="auto"/>
              <w:rPr>
                <w:lang w:val="en-GB"/>
              </w:rPr>
            </w:pPr>
            <w:r w:rsidRPr="009107D0">
              <w:rPr>
                <w:lang w:val="en-GB"/>
              </w:rPr>
              <w:t>69/76</w:t>
            </w:r>
          </w:p>
        </w:tc>
        <w:tc>
          <w:tcPr>
            <w:tcW w:w="992" w:type="dxa"/>
          </w:tcPr>
          <w:p w14:paraId="528D2CE9" w14:textId="77777777" w:rsidR="006E271B" w:rsidRPr="009107D0" w:rsidRDefault="006E271B" w:rsidP="0037094D">
            <w:pPr>
              <w:spacing w:line="360" w:lineRule="auto"/>
              <w:rPr>
                <w:lang w:val="en-GB"/>
              </w:rPr>
            </w:pPr>
            <w:r w:rsidRPr="009107D0">
              <w:rPr>
                <w:lang w:val="en-GB"/>
              </w:rPr>
              <w:t>90.8%</w:t>
            </w:r>
          </w:p>
        </w:tc>
        <w:tc>
          <w:tcPr>
            <w:tcW w:w="1134" w:type="dxa"/>
          </w:tcPr>
          <w:p w14:paraId="0D00C402" w14:textId="77777777" w:rsidR="006E271B" w:rsidRPr="009107D0" w:rsidRDefault="006E271B" w:rsidP="0037094D">
            <w:pPr>
              <w:spacing w:line="360" w:lineRule="auto"/>
              <w:rPr>
                <w:lang w:val="en-GB"/>
              </w:rPr>
            </w:pPr>
            <w:r w:rsidRPr="009107D0">
              <w:rPr>
                <w:lang w:val="en-GB"/>
              </w:rPr>
              <w:t>105/249</w:t>
            </w:r>
          </w:p>
        </w:tc>
        <w:tc>
          <w:tcPr>
            <w:tcW w:w="992" w:type="dxa"/>
          </w:tcPr>
          <w:p w14:paraId="716C40A3" w14:textId="77777777" w:rsidR="006E271B" w:rsidRPr="009107D0" w:rsidRDefault="006E271B" w:rsidP="0037094D">
            <w:pPr>
              <w:spacing w:line="360" w:lineRule="auto"/>
              <w:rPr>
                <w:lang w:val="en-GB"/>
              </w:rPr>
            </w:pPr>
            <w:r w:rsidRPr="009107D0">
              <w:rPr>
                <w:lang w:val="en-GB"/>
              </w:rPr>
              <w:t>42.2%</w:t>
            </w:r>
          </w:p>
        </w:tc>
        <w:tc>
          <w:tcPr>
            <w:tcW w:w="993" w:type="dxa"/>
          </w:tcPr>
          <w:p w14:paraId="60F8AB18" w14:textId="77777777" w:rsidR="006E271B" w:rsidRPr="009107D0" w:rsidRDefault="006E271B" w:rsidP="0037094D">
            <w:pPr>
              <w:spacing w:line="360" w:lineRule="auto"/>
              <w:rPr>
                <w:lang w:val="en-GB"/>
              </w:rPr>
            </w:pPr>
            <w:r w:rsidRPr="009107D0">
              <w:rPr>
                <w:lang w:val="en-GB"/>
              </w:rPr>
              <w:t>69/213</w:t>
            </w:r>
          </w:p>
        </w:tc>
        <w:tc>
          <w:tcPr>
            <w:tcW w:w="850" w:type="dxa"/>
          </w:tcPr>
          <w:p w14:paraId="3EC8978D" w14:textId="77777777" w:rsidR="006E271B" w:rsidRPr="009107D0" w:rsidRDefault="006E271B" w:rsidP="0037094D">
            <w:pPr>
              <w:spacing w:line="360" w:lineRule="auto"/>
              <w:rPr>
                <w:lang w:val="en-GB"/>
              </w:rPr>
            </w:pPr>
            <w:r w:rsidRPr="009107D0">
              <w:rPr>
                <w:lang w:val="en-GB"/>
              </w:rPr>
              <w:t>32.4%</w:t>
            </w:r>
          </w:p>
        </w:tc>
        <w:tc>
          <w:tcPr>
            <w:tcW w:w="1134" w:type="dxa"/>
          </w:tcPr>
          <w:p w14:paraId="306AE247" w14:textId="77777777" w:rsidR="006E271B" w:rsidRPr="009107D0" w:rsidRDefault="006E271B" w:rsidP="0037094D">
            <w:pPr>
              <w:spacing w:line="360" w:lineRule="auto"/>
              <w:rPr>
                <w:lang w:val="en-GB"/>
              </w:rPr>
            </w:pPr>
            <w:r w:rsidRPr="009107D0">
              <w:rPr>
                <w:lang w:val="en-GB"/>
              </w:rPr>
              <w:t>105/112</w:t>
            </w:r>
          </w:p>
        </w:tc>
        <w:tc>
          <w:tcPr>
            <w:tcW w:w="851" w:type="dxa"/>
          </w:tcPr>
          <w:p w14:paraId="0F778068" w14:textId="77777777" w:rsidR="006E271B" w:rsidRPr="009107D0" w:rsidRDefault="006E271B" w:rsidP="0037094D">
            <w:pPr>
              <w:spacing w:line="360" w:lineRule="auto"/>
              <w:rPr>
                <w:lang w:val="en-GB"/>
              </w:rPr>
            </w:pPr>
            <w:r w:rsidRPr="009107D0">
              <w:rPr>
                <w:lang w:val="en-GB"/>
              </w:rPr>
              <w:t>93.8%</w:t>
            </w:r>
          </w:p>
        </w:tc>
      </w:tr>
      <w:tr w:rsidR="006E271B" w:rsidRPr="009107D0" w14:paraId="74D8296C" w14:textId="77777777" w:rsidTr="0037094D">
        <w:trPr>
          <w:trHeight w:val="450"/>
        </w:trPr>
        <w:tc>
          <w:tcPr>
            <w:tcW w:w="2835" w:type="dxa"/>
            <w:tcBorders>
              <w:bottom w:val="single" w:sz="18" w:space="0" w:color="auto"/>
            </w:tcBorders>
          </w:tcPr>
          <w:p w14:paraId="0846FAF8" w14:textId="77777777" w:rsidR="006E271B" w:rsidRPr="009107D0" w:rsidRDefault="006E271B" w:rsidP="0037094D">
            <w:pPr>
              <w:tabs>
                <w:tab w:val="left" w:pos="318"/>
              </w:tabs>
              <w:spacing w:line="360" w:lineRule="auto"/>
              <w:rPr>
                <w:lang w:val="en-US"/>
              </w:rPr>
            </w:pPr>
            <w:r w:rsidRPr="009107D0">
              <w:rPr>
                <w:lang w:val="en-US"/>
              </w:rPr>
              <w:t>Functional decline</w:t>
            </w:r>
          </w:p>
        </w:tc>
        <w:tc>
          <w:tcPr>
            <w:tcW w:w="1701" w:type="dxa"/>
            <w:tcBorders>
              <w:bottom w:val="single" w:sz="18" w:space="0" w:color="auto"/>
            </w:tcBorders>
          </w:tcPr>
          <w:p w14:paraId="2616A2FC" w14:textId="77777777" w:rsidR="006E271B" w:rsidRPr="009107D0" w:rsidRDefault="006E271B" w:rsidP="0037094D">
            <w:pPr>
              <w:spacing w:line="360" w:lineRule="auto"/>
              <w:rPr>
                <w:lang w:val="en-US"/>
              </w:rPr>
            </w:pPr>
            <w:r w:rsidRPr="009107D0">
              <w:rPr>
                <w:lang w:val="en-US"/>
              </w:rPr>
              <w:t>2.7 (1.4, 5.5)*</w:t>
            </w:r>
          </w:p>
        </w:tc>
        <w:tc>
          <w:tcPr>
            <w:tcW w:w="1985" w:type="dxa"/>
            <w:tcBorders>
              <w:bottom w:val="single" w:sz="18" w:space="0" w:color="auto"/>
            </w:tcBorders>
          </w:tcPr>
          <w:p w14:paraId="4D775B70" w14:textId="77777777" w:rsidR="006E271B" w:rsidRPr="009107D0" w:rsidRDefault="006E271B" w:rsidP="0037094D">
            <w:pPr>
              <w:spacing w:line="360" w:lineRule="auto"/>
              <w:rPr>
                <w:lang w:val="en-US"/>
              </w:rPr>
            </w:pPr>
            <w:r w:rsidRPr="009107D0">
              <w:rPr>
                <w:lang w:val="en-US"/>
              </w:rPr>
              <w:t>0.65 (0.57, 0.73)</w:t>
            </w:r>
          </w:p>
        </w:tc>
        <w:tc>
          <w:tcPr>
            <w:tcW w:w="1134" w:type="dxa"/>
            <w:tcBorders>
              <w:bottom w:val="single" w:sz="18" w:space="0" w:color="auto"/>
            </w:tcBorders>
          </w:tcPr>
          <w:p w14:paraId="76FBB2DF" w14:textId="77777777" w:rsidR="006E271B" w:rsidRPr="009107D0" w:rsidRDefault="006E271B" w:rsidP="0037094D">
            <w:pPr>
              <w:spacing w:line="360" w:lineRule="auto"/>
              <w:rPr>
                <w:lang w:val="en-US"/>
              </w:rPr>
            </w:pPr>
            <w:r w:rsidRPr="009107D0">
              <w:rPr>
                <w:lang w:val="en-US"/>
              </w:rPr>
              <w:t>49/60</w:t>
            </w:r>
          </w:p>
        </w:tc>
        <w:tc>
          <w:tcPr>
            <w:tcW w:w="992" w:type="dxa"/>
            <w:tcBorders>
              <w:bottom w:val="single" w:sz="18" w:space="0" w:color="auto"/>
            </w:tcBorders>
          </w:tcPr>
          <w:p w14:paraId="310A1763" w14:textId="77777777" w:rsidR="006E271B" w:rsidRPr="009107D0" w:rsidRDefault="006E271B" w:rsidP="0037094D">
            <w:pPr>
              <w:spacing w:line="360" w:lineRule="auto"/>
              <w:rPr>
                <w:lang w:val="en-US"/>
              </w:rPr>
            </w:pPr>
            <w:r w:rsidRPr="009107D0">
              <w:rPr>
                <w:lang w:val="en-US"/>
              </w:rPr>
              <w:t>81.7%</w:t>
            </w:r>
          </w:p>
        </w:tc>
        <w:tc>
          <w:tcPr>
            <w:tcW w:w="1134" w:type="dxa"/>
            <w:tcBorders>
              <w:bottom w:val="single" w:sz="18" w:space="0" w:color="auto"/>
            </w:tcBorders>
          </w:tcPr>
          <w:p w14:paraId="6B300CE6" w14:textId="77777777" w:rsidR="006E271B" w:rsidRPr="009107D0" w:rsidRDefault="006E271B" w:rsidP="0037094D">
            <w:pPr>
              <w:spacing w:line="360" w:lineRule="auto"/>
              <w:rPr>
                <w:lang w:val="en-US"/>
              </w:rPr>
            </w:pPr>
            <w:r w:rsidRPr="009107D0">
              <w:rPr>
                <w:lang w:val="en-US"/>
              </w:rPr>
              <w:t>101/265</w:t>
            </w:r>
          </w:p>
        </w:tc>
        <w:tc>
          <w:tcPr>
            <w:tcW w:w="992" w:type="dxa"/>
            <w:tcBorders>
              <w:bottom w:val="single" w:sz="18" w:space="0" w:color="auto"/>
            </w:tcBorders>
          </w:tcPr>
          <w:p w14:paraId="2D6BCEE3" w14:textId="77777777" w:rsidR="006E271B" w:rsidRPr="009107D0" w:rsidRDefault="006E271B" w:rsidP="0037094D">
            <w:pPr>
              <w:spacing w:line="360" w:lineRule="auto"/>
              <w:rPr>
                <w:lang w:val="en-US"/>
              </w:rPr>
            </w:pPr>
            <w:r w:rsidRPr="009107D0">
              <w:rPr>
                <w:lang w:val="en-US"/>
              </w:rPr>
              <w:t>38.1%</w:t>
            </w:r>
          </w:p>
        </w:tc>
        <w:tc>
          <w:tcPr>
            <w:tcW w:w="993" w:type="dxa"/>
            <w:tcBorders>
              <w:bottom w:val="single" w:sz="18" w:space="0" w:color="auto"/>
            </w:tcBorders>
          </w:tcPr>
          <w:p w14:paraId="1BECB3B5" w14:textId="77777777" w:rsidR="006E271B" w:rsidRPr="009107D0" w:rsidRDefault="006E271B" w:rsidP="0037094D">
            <w:pPr>
              <w:spacing w:line="360" w:lineRule="auto"/>
              <w:rPr>
                <w:lang w:val="en-US"/>
              </w:rPr>
            </w:pPr>
            <w:r w:rsidRPr="009107D0">
              <w:rPr>
                <w:lang w:val="en-US"/>
              </w:rPr>
              <w:t>49/213</w:t>
            </w:r>
          </w:p>
        </w:tc>
        <w:tc>
          <w:tcPr>
            <w:tcW w:w="850" w:type="dxa"/>
            <w:tcBorders>
              <w:bottom w:val="single" w:sz="18" w:space="0" w:color="auto"/>
            </w:tcBorders>
          </w:tcPr>
          <w:p w14:paraId="62B6E70A" w14:textId="77777777" w:rsidR="006E271B" w:rsidRPr="009107D0" w:rsidRDefault="006E271B" w:rsidP="0037094D">
            <w:pPr>
              <w:spacing w:line="360" w:lineRule="auto"/>
              <w:rPr>
                <w:lang w:val="en-US"/>
              </w:rPr>
            </w:pPr>
            <w:r w:rsidRPr="009107D0">
              <w:rPr>
                <w:lang w:val="en-US"/>
              </w:rPr>
              <w:t>23.0%</w:t>
            </w:r>
          </w:p>
        </w:tc>
        <w:tc>
          <w:tcPr>
            <w:tcW w:w="1134" w:type="dxa"/>
            <w:tcBorders>
              <w:bottom w:val="single" w:sz="18" w:space="0" w:color="auto"/>
            </w:tcBorders>
          </w:tcPr>
          <w:p w14:paraId="1DCA64FE" w14:textId="77777777" w:rsidR="006E271B" w:rsidRPr="009107D0" w:rsidRDefault="006E271B" w:rsidP="0037094D">
            <w:pPr>
              <w:spacing w:line="360" w:lineRule="auto"/>
              <w:rPr>
                <w:lang w:val="en-US"/>
              </w:rPr>
            </w:pPr>
            <w:r w:rsidRPr="009107D0">
              <w:rPr>
                <w:lang w:val="en-US"/>
              </w:rPr>
              <w:t>101/112</w:t>
            </w:r>
          </w:p>
        </w:tc>
        <w:tc>
          <w:tcPr>
            <w:tcW w:w="851" w:type="dxa"/>
            <w:tcBorders>
              <w:bottom w:val="single" w:sz="18" w:space="0" w:color="auto"/>
            </w:tcBorders>
          </w:tcPr>
          <w:p w14:paraId="78912F80" w14:textId="77777777" w:rsidR="006E271B" w:rsidRPr="009107D0" w:rsidRDefault="006E271B" w:rsidP="0037094D">
            <w:pPr>
              <w:spacing w:line="360" w:lineRule="auto"/>
              <w:rPr>
                <w:lang w:val="en-US"/>
              </w:rPr>
            </w:pPr>
            <w:r w:rsidRPr="009107D0">
              <w:rPr>
                <w:lang w:val="en-US"/>
              </w:rPr>
              <w:t>90.2%</w:t>
            </w:r>
          </w:p>
        </w:tc>
      </w:tr>
    </w:tbl>
    <w:p w14:paraId="23BA120B" w14:textId="77777777" w:rsidR="006E271B" w:rsidRPr="009107D0" w:rsidRDefault="006E271B" w:rsidP="006E271B">
      <w:pPr>
        <w:spacing w:after="0" w:line="240" w:lineRule="auto"/>
        <w:rPr>
          <w:i/>
          <w:lang w:val="en-US"/>
        </w:rPr>
      </w:pPr>
      <w:r w:rsidRPr="009107D0">
        <w:rPr>
          <w:i/>
          <w:lang w:val="en-US"/>
        </w:rPr>
        <w:t>Abbreviations: OR, Odds ratio; CI, confidence interval; AUC, area under the receiver operating curve; PPV, positive predictive value; NPV, negative predictive value;</w:t>
      </w:r>
    </w:p>
    <w:p w14:paraId="3452E293" w14:textId="77777777" w:rsidR="006E271B" w:rsidRPr="009107D0" w:rsidRDefault="006E271B" w:rsidP="006E271B">
      <w:pPr>
        <w:spacing w:after="0" w:line="240" w:lineRule="auto"/>
        <w:rPr>
          <w:lang w:val="en-US"/>
        </w:rPr>
      </w:pPr>
      <w:r w:rsidRPr="009107D0">
        <w:rPr>
          <w:lang w:val="en-US"/>
        </w:rPr>
        <w:t>*p-value&lt;0.01 for univariate logistic regression model</w:t>
      </w:r>
    </w:p>
    <w:p w14:paraId="6ACAEC2E" w14:textId="77777777" w:rsidR="006E271B" w:rsidRPr="009107D0" w:rsidRDefault="006E271B" w:rsidP="006E271B">
      <w:pPr>
        <w:pStyle w:val="Listenabsatz"/>
        <w:numPr>
          <w:ilvl w:val="0"/>
          <w:numId w:val="5"/>
        </w:numPr>
        <w:spacing w:after="0" w:line="240" w:lineRule="auto"/>
        <w:rPr>
          <w:lang w:val="en-US"/>
        </w:rPr>
      </w:pPr>
      <w:r w:rsidRPr="009107D0">
        <w:rPr>
          <w:lang w:val="en-US"/>
        </w:rPr>
        <w:t>Odds ratio (95%CI) calculated from univariate logistic regression model; all frailty instruments (dependent variables) included as binary variables (frail vs. non-</w:t>
      </w:r>
      <w:proofErr w:type="spellStart"/>
      <w:r w:rsidRPr="009107D0">
        <w:rPr>
          <w:lang w:val="en-US"/>
        </w:rPr>
        <w:t>frai</w:t>
      </w:r>
      <w:proofErr w:type="spellEnd"/>
    </w:p>
    <w:p w14:paraId="05D38532" w14:textId="77777777" w:rsidR="006E271B" w:rsidRPr="009107D0" w:rsidRDefault="006E271B" w:rsidP="006E271B">
      <w:pPr>
        <w:pStyle w:val="Listenabsatz"/>
        <w:numPr>
          <w:ilvl w:val="0"/>
          <w:numId w:val="5"/>
        </w:numPr>
        <w:spacing w:after="0" w:line="240" w:lineRule="auto"/>
        <w:rPr>
          <w:lang w:val="en-US"/>
        </w:rPr>
      </w:pPr>
      <w:r w:rsidRPr="009107D0">
        <w:rPr>
          <w:lang w:val="en-US"/>
        </w:rPr>
        <w:t>AUC calculated from Receiver operating characteristic curve (ROC); frailty instruments coded as ordinal variables (clinical frailty phenotype) or continuous variable (FI)</w:t>
      </w:r>
    </w:p>
    <w:p w14:paraId="1EA9729C" w14:textId="77777777" w:rsidR="006E271B" w:rsidRPr="009107D0" w:rsidRDefault="006E271B" w:rsidP="006E271B">
      <w:pPr>
        <w:pStyle w:val="Listenabsatz"/>
        <w:numPr>
          <w:ilvl w:val="0"/>
          <w:numId w:val="5"/>
        </w:numPr>
        <w:spacing w:after="200" w:line="276" w:lineRule="auto"/>
        <w:rPr>
          <w:lang w:val="en-US"/>
        </w:rPr>
      </w:pPr>
      <w:r w:rsidRPr="009107D0">
        <w:rPr>
          <w:lang w:val="en-US"/>
        </w:rPr>
        <w:t>N=313, (n=7 missing)</w:t>
      </w:r>
    </w:p>
    <w:p w14:paraId="659E7AEC" w14:textId="77777777" w:rsidR="006E271B" w:rsidRPr="009107D0" w:rsidRDefault="006E271B" w:rsidP="006E271B">
      <w:pPr>
        <w:pStyle w:val="Listenabsatz"/>
        <w:numPr>
          <w:ilvl w:val="0"/>
          <w:numId w:val="5"/>
        </w:numPr>
        <w:spacing w:after="0" w:line="240" w:lineRule="auto"/>
        <w:rPr>
          <w:lang w:val="en-US"/>
        </w:rPr>
      </w:pPr>
      <w:r w:rsidRPr="009107D0">
        <w:rPr>
          <w:lang w:val="en-US"/>
        </w:rPr>
        <w:br w:type="page"/>
      </w:r>
    </w:p>
    <w:tbl>
      <w:tblPr>
        <w:tblStyle w:val="Tabellenraster"/>
        <w:tblW w:w="1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268"/>
        <w:gridCol w:w="1559"/>
        <w:gridCol w:w="2127"/>
        <w:gridCol w:w="2471"/>
        <w:gridCol w:w="236"/>
      </w:tblGrid>
      <w:tr w:rsidR="006E271B" w:rsidRPr="009107D0" w14:paraId="78EDDD68" w14:textId="77777777" w:rsidTr="0037094D">
        <w:tc>
          <w:tcPr>
            <w:tcW w:w="11638" w:type="dxa"/>
            <w:gridSpan w:val="6"/>
            <w:tcBorders>
              <w:bottom w:val="single" w:sz="18" w:space="0" w:color="auto"/>
            </w:tcBorders>
          </w:tcPr>
          <w:p w14:paraId="0BDEAF0B" w14:textId="77777777" w:rsidR="006E271B" w:rsidRPr="009107D0" w:rsidRDefault="006E271B" w:rsidP="0037094D">
            <w:pPr>
              <w:spacing w:line="360" w:lineRule="auto"/>
              <w:rPr>
                <w:b/>
                <w:lang w:val="en-US"/>
              </w:rPr>
            </w:pPr>
            <w:r w:rsidRPr="009107D0">
              <w:rPr>
                <w:b/>
                <w:lang w:val="en-US"/>
              </w:rPr>
              <w:lastRenderedPageBreak/>
              <w:t>Table S6. Sensitivity analyses: Predictive abilities of the clinical frailty phenotype and the SFNR-frailty index for clinical outcomes in surviving patients: Multivariate analyses (n=325)</w:t>
            </w:r>
          </w:p>
        </w:tc>
      </w:tr>
      <w:tr w:rsidR="006E271B" w:rsidRPr="009107D0" w14:paraId="72545D34" w14:textId="77777777" w:rsidTr="0037094D">
        <w:trPr>
          <w:gridAfter w:val="1"/>
          <w:wAfter w:w="236" w:type="dxa"/>
        </w:trPr>
        <w:tc>
          <w:tcPr>
            <w:tcW w:w="2977" w:type="dxa"/>
            <w:tcBorders>
              <w:top w:val="single" w:sz="18" w:space="0" w:color="auto"/>
              <w:bottom w:val="single" w:sz="6" w:space="0" w:color="auto"/>
            </w:tcBorders>
          </w:tcPr>
          <w:p w14:paraId="5853E99F" w14:textId="77777777" w:rsidR="006E271B" w:rsidRPr="009107D0" w:rsidRDefault="006E271B" w:rsidP="0037094D">
            <w:pPr>
              <w:tabs>
                <w:tab w:val="left" w:pos="318"/>
              </w:tabs>
              <w:spacing w:line="360" w:lineRule="auto"/>
              <w:rPr>
                <w:lang w:val="en-US"/>
              </w:rPr>
            </w:pPr>
          </w:p>
        </w:tc>
        <w:tc>
          <w:tcPr>
            <w:tcW w:w="3827" w:type="dxa"/>
            <w:gridSpan w:val="2"/>
            <w:tcBorders>
              <w:top w:val="single" w:sz="18" w:space="0" w:color="auto"/>
              <w:bottom w:val="single" w:sz="6" w:space="0" w:color="auto"/>
            </w:tcBorders>
          </w:tcPr>
          <w:p w14:paraId="263668EE" w14:textId="77777777" w:rsidR="006E271B" w:rsidRPr="009107D0" w:rsidRDefault="006E271B" w:rsidP="0037094D">
            <w:pPr>
              <w:spacing w:line="360" w:lineRule="auto"/>
              <w:rPr>
                <w:lang w:val="en-US"/>
              </w:rPr>
            </w:pPr>
            <w:r w:rsidRPr="009107D0">
              <w:rPr>
                <w:lang w:val="en-US"/>
              </w:rPr>
              <w:t xml:space="preserve">Clinical frailty phenotype </w:t>
            </w:r>
            <w:r w:rsidRPr="009107D0">
              <w:rPr>
                <w:vertAlign w:val="superscript"/>
                <w:lang w:val="en-US"/>
              </w:rPr>
              <w:t>b) c)</w:t>
            </w:r>
          </w:p>
        </w:tc>
        <w:tc>
          <w:tcPr>
            <w:tcW w:w="4598" w:type="dxa"/>
            <w:gridSpan w:val="2"/>
            <w:tcBorders>
              <w:top w:val="single" w:sz="18" w:space="0" w:color="auto"/>
              <w:bottom w:val="single" w:sz="6" w:space="0" w:color="auto"/>
            </w:tcBorders>
          </w:tcPr>
          <w:p w14:paraId="10644915" w14:textId="77777777" w:rsidR="006E271B" w:rsidRPr="009107D0" w:rsidRDefault="006E271B" w:rsidP="0037094D">
            <w:pPr>
              <w:spacing w:line="360" w:lineRule="auto"/>
              <w:rPr>
                <w:lang w:val="en-US"/>
              </w:rPr>
            </w:pPr>
            <w:r w:rsidRPr="009107D0">
              <w:rPr>
                <w:lang w:val="en-US"/>
              </w:rPr>
              <w:t xml:space="preserve">Frailty index </w:t>
            </w:r>
            <w:r w:rsidRPr="009107D0">
              <w:rPr>
                <w:vertAlign w:val="superscript"/>
                <w:lang w:val="en-US"/>
              </w:rPr>
              <w:t>b)</w:t>
            </w:r>
          </w:p>
        </w:tc>
      </w:tr>
      <w:tr w:rsidR="006E271B" w:rsidRPr="009107D0" w14:paraId="370F45C3" w14:textId="77777777" w:rsidTr="0037094D">
        <w:tc>
          <w:tcPr>
            <w:tcW w:w="2977" w:type="dxa"/>
            <w:tcBorders>
              <w:top w:val="single" w:sz="6" w:space="0" w:color="auto"/>
              <w:bottom w:val="single" w:sz="6" w:space="0" w:color="auto"/>
            </w:tcBorders>
          </w:tcPr>
          <w:p w14:paraId="29888509" w14:textId="77777777" w:rsidR="006E271B" w:rsidRPr="009107D0" w:rsidRDefault="006E271B" w:rsidP="0037094D">
            <w:pPr>
              <w:tabs>
                <w:tab w:val="left" w:pos="318"/>
              </w:tabs>
              <w:spacing w:line="360" w:lineRule="auto"/>
              <w:rPr>
                <w:lang w:val="en-US"/>
              </w:rPr>
            </w:pPr>
          </w:p>
        </w:tc>
        <w:tc>
          <w:tcPr>
            <w:tcW w:w="2268" w:type="dxa"/>
            <w:tcBorders>
              <w:top w:val="single" w:sz="6" w:space="0" w:color="auto"/>
              <w:bottom w:val="single" w:sz="6" w:space="0" w:color="auto"/>
            </w:tcBorders>
          </w:tcPr>
          <w:p w14:paraId="75646888" w14:textId="77777777" w:rsidR="006E271B" w:rsidRPr="009107D0" w:rsidRDefault="006E271B" w:rsidP="0037094D">
            <w:pPr>
              <w:spacing w:line="360" w:lineRule="auto"/>
              <w:rPr>
                <w:lang w:val="en-US"/>
              </w:rPr>
            </w:pPr>
            <w:r w:rsidRPr="009107D0">
              <w:rPr>
                <w:lang w:val="en-US"/>
              </w:rPr>
              <w:t xml:space="preserve">Adjusted OR </w:t>
            </w:r>
            <w:r w:rsidRPr="009107D0">
              <w:rPr>
                <w:vertAlign w:val="superscript"/>
                <w:lang w:val="en-US"/>
              </w:rPr>
              <w:t>a)</w:t>
            </w:r>
            <w:r w:rsidRPr="009107D0">
              <w:rPr>
                <w:lang w:val="en-US"/>
              </w:rPr>
              <w:br/>
              <w:t>(95% CI)</w:t>
            </w:r>
          </w:p>
        </w:tc>
        <w:tc>
          <w:tcPr>
            <w:tcW w:w="1559" w:type="dxa"/>
            <w:tcBorders>
              <w:top w:val="single" w:sz="6" w:space="0" w:color="auto"/>
              <w:bottom w:val="single" w:sz="6" w:space="0" w:color="auto"/>
            </w:tcBorders>
          </w:tcPr>
          <w:p w14:paraId="280B2770" w14:textId="77777777" w:rsidR="006E271B" w:rsidRPr="009107D0" w:rsidRDefault="006E271B" w:rsidP="0037094D">
            <w:pPr>
              <w:spacing w:line="360" w:lineRule="auto"/>
              <w:rPr>
                <w:lang w:val="en-US"/>
              </w:rPr>
            </w:pPr>
            <w:r w:rsidRPr="009107D0">
              <w:rPr>
                <w:lang w:val="en-US"/>
              </w:rPr>
              <w:t>p-value</w:t>
            </w:r>
          </w:p>
        </w:tc>
        <w:tc>
          <w:tcPr>
            <w:tcW w:w="2127" w:type="dxa"/>
            <w:tcBorders>
              <w:top w:val="single" w:sz="6" w:space="0" w:color="auto"/>
              <w:bottom w:val="single" w:sz="6" w:space="0" w:color="auto"/>
            </w:tcBorders>
          </w:tcPr>
          <w:p w14:paraId="4EF4BB3E" w14:textId="77777777" w:rsidR="006E271B" w:rsidRPr="009107D0" w:rsidRDefault="006E271B" w:rsidP="0037094D">
            <w:pPr>
              <w:spacing w:line="360" w:lineRule="auto"/>
              <w:rPr>
                <w:lang w:val="en-US"/>
              </w:rPr>
            </w:pPr>
            <w:r w:rsidRPr="009107D0">
              <w:rPr>
                <w:lang w:val="en-US"/>
              </w:rPr>
              <w:t xml:space="preserve">Adjusted OR </w:t>
            </w:r>
            <w:r w:rsidRPr="009107D0">
              <w:rPr>
                <w:vertAlign w:val="superscript"/>
                <w:lang w:val="en-US"/>
              </w:rPr>
              <w:t>a)</w:t>
            </w:r>
            <w:r w:rsidRPr="009107D0">
              <w:rPr>
                <w:lang w:val="en-US"/>
              </w:rPr>
              <w:br/>
              <w:t>(95% CI)</w:t>
            </w:r>
          </w:p>
        </w:tc>
        <w:tc>
          <w:tcPr>
            <w:tcW w:w="2471" w:type="dxa"/>
            <w:tcBorders>
              <w:top w:val="single" w:sz="6" w:space="0" w:color="auto"/>
              <w:bottom w:val="single" w:sz="6" w:space="0" w:color="auto"/>
            </w:tcBorders>
          </w:tcPr>
          <w:p w14:paraId="1DC02546" w14:textId="77777777" w:rsidR="006E271B" w:rsidRPr="009107D0" w:rsidRDefault="006E271B" w:rsidP="0037094D">
            <w:pPr>
              <w:spacing w:line="360" w:lineRule="auto"/>
              <w:rPr>
                <w:lang w:val="en-US"/>
              </w:rPr>
            </w:pPr>
            <w:r w:rsidRPr="009107D0">
              <w:rPr>
                <w:lang w:val="en-US"/>
              </w:rPr>
              <w:t>p-value</w:t>
            </w:r>
          </w:p>
        </w:tc>
        <w:tc>
          <w:tcPr>
            <w:tcW w:w="236" w:type="dxa"/>
            <w:tcBorders>
              <w:top w:val="single" w:sz="6" w:space="0" w:color="auto"/>
              <w:bottom w:val="single" w:sz="6" w:space="0" w:color="auto"/>
            </w:tcBorders>
          </w:tcPr>
          <w:p w14:paraId="6F62A98C" w14:textId="77777777" w:rsidR="006E271B" w:rsidRPr="009107D0" w:rsidRDefault="006E271B" w:rsidP="0037094D">
            <w:pPr>
              <w:spacing w:line="360" w:lineRule="auto"/>
              <w:rPr>
                <w:lang w:val="en-US"/>
              </w:rPr>
            </w:pPr>
          </w:p>
        </w:tc>
      </w:tr>
      <w:tr w:rsidR="006E271B" w:rsidRPr="009107D0" w14:paraId="4A59E6B5" w14:textId="77777777" w:rsidTr="0037094D">
        <w:tc>
          <w:tcPr>
            <w:tcW w:w="2977" w:type="dxa"/>
            <w:tcBorders>
              <w:top w:val="single" w:sz="6" w:space="0" w:color="auto"/>
            </w:tcBorders>
          </w:tcPr>
          <w:p w14:paraId="5FF424E0" w14:textId="77777777" w:rsidR="006E271B" w:rsidRPr="009107D0" w:rsidRDefault="006E271B" w:rsidP="0037094D">
            <w:pPr>
              <w:tabs>
                <w:tab w:val="left" w:pos="318"/>
              </w:tabs>
              <w:spacing w:line="360" w:lineRule="auto"/>
              <w:rPr>
                <w:lang w:val="en-US"/>
              </w:rPr>
            </w:pPr>
            <w:r w:rsidRPr="009107D0">
              <w:rPr>
                <w:lang w:val="en-US"/>
              </w:rPr>
              <w:t>Non-home discharge</w:t>
            </w:r>
          </w:p>
        </w:tc>
        <w:tc>
          <w:tcPr>
            <w:tcW w:w="2268" w:type="dxa"/>
            <w:tcBorders>
              <w:top w:val="single" w:sz="6" w:space="0" w:color="auto"/>
            </w:tcBorders>
          </w:tcPr>
          <w:p w14:paraId="343799D1" w14:textId="77777777" w:rsidR="006E271B" w:rsidRPr="009107D0" w:rsidRDefault="006E271B" w:rsidP="0037094D">
            <w:pPr>
              <w:spacing w:line="360" w:lineRule="auto"/>
              <w:rPr>
                <w:lang w:val="en-US"/>
              </w:rPr>
            </w:pPr>
            <w:r w:rsidRPr="009107D0">
              <w:rPr>
                <w:lang w:val="en-US"/>
              </w:rPr>
              <w:t>2.4 (1.3, 4.2)</w:t>
            </w:r>
          </w:p>
        </w:tc>
        <w:tc>
          <w:tcPr>
            <w:tcW w:w="1559" w:type="dxa"/>
            <w:tcBorders>
              <w:top w:val="single" w:sz="6" w:space="0" w:color="auto"/>
            </w:tcBorders>
          </w:tcPr>
          <w:p w14:paraId="5414A4BE" w14:textId="77777777" w:rsidR="006E271B" w:rsidRPr="009107D0" w:rsidRDefault="006E271B" w:rsidP="0037094D">
            <w:pPr>
              <w:spacing w:line="360" w:lineRule="auto"/>
              <w:rPr>
                <w:lang w:val="en-US"/>
              </w:rPr>
            </w:pPr>
            <w:r w:rsidRPr="009107D0">
              <w:rPr>
                <w:lang w:val="en-US"/>
              </w:rPr>
              <w:t>0.003</w:t>
            </w:r>
          </w:p>
        </w:tc>
        <w:tc>
          <w:tcPr>
            <w:tcW w:w="2127" w:type="dxa"/>
            <w:tcBorders>
              <w:top w:val="single" w:sz="6" w:space="0" w:color="auto"/>
            </w:tcBorders>
          </w:tcPr>
          <w:p w14:paraId="3700E13E" w14:textId="77777777" w:rsidR="006E271B" w:rsidRPr="009107D0" w:rsidRDefault="006E271B" w:rsidP="0037094D">
            <w:pPr>
              <w:spacing w:line="360" w:lineRule="auto"/>
              <w:rPr>
                <w:lang w:val="en-US"/>
              </w:rPr>
            </w:pPr>
            <w:r w:rsidRPr="009107D0">
              <w:rPr>
                <w:lang w:val="en-US"/>
              </w:rPr>
              <w:t>6.3 (2.7, 14.3)</w:t>
            </w:r>
          </w:p>
        </w:tc>
        <w:tc>
          <w:tcPr>
            <w:tcW w:w="2471" w:type="dxa"/>
            <w:tcBorders>
              <w:top w:val="single" w:sz="6" w:space="0" w:color="auto"/>
            </w:tcBorders>
          </w:tcPr>
          <w:p w14:paraId="37CDE7A8" w14:textId="77777777" w:rsidR="006E271B" w:rsidRPr="009107D0" w:rsidRDefault="006E271B" w:rsidP="0037094D">
            <w:pPr>
              <w:spacing w:line="360" w:lineRule="auto"/>
              <w:rPr>
                <w:lang w:val="en-US"/>
              </w:rPr>
            </w:pPr>
            <w:r w:rsidRPr="009107D0">
              <w:rPr>
                <w:lang w:val="en-US"/>
              </w:rPr>
              <w:t>&lt;0.001</w:t>
            </w:r>
          </w:p>
        </w:tc>
        <w:tc>
          <w:tcPr>
            <w:tcW w:w="236" w:type="dxa"/>
            <w:tcBorders>
              <w:top w:val="single" w:sz="6" w:space="0" w:color="auto"/>
            </w:tcBorders>
          </w:tcPr>
          <w:p w14:paraId="713CF397" w14:textId="77777777" w:rsidR="006E271B" w:rsidRPr="009107D0" w:rsidRDefault="006E271B" w:rsidP="0037094D">
            <w:pPr>
              <w:spacing w:line="360" w:lineRule="auto"/>
              <w:rPr>
                <w:lang w:val="en-US"/>
              </w:rPr>
            </w:pPr>
          </w:p>
        </w:tc>
      </w:tr>
      <w:tr w:rsidR="006E271B" w:rsidRPr="009107D0" w14:paraId="546A4F0B" w14:textId="77777777" w:rsidTr="0037094D">
        <w:tc>
          <w:tcPr>
            <w:tcW w:w="2977" w:type="dxa"/>
            <w:tcBorders>
              <w:bottom w:val="single" w:sz="18" w:space="0" w:color="auto"/>
            </w:tcBorders>
          </w:tcPr>
          <w:p w14:paraId="75F49B85" w14:textId="77777777" w:rsidR="006E271B" w:rsidRPr="009107D0" w:rsidRDefault="006E271B" w:rsidP="0037094D">
            <w:pPr>
              <w:tabs>
                <w:tab w:val="left" w:pos="318"/>
              </w:tabs>
              <w:spacing w:line="360" w:lineRule="auto"/>
              <w:rPr>
                <w:lang w:val="en-US"/>
              </w:rPr>
            </w:pPr>
            <w:r w:rsidRPr="009107D0">
              <w:rPr>
                <w:lang w:val="en-US"/>
              </w:rPr>
              <w:t>Functional decline</w:t>
            </w:r>
          </w:p>
        </w:tc>
        <w:tc>
          <w:tcPr>
            <w:tcW w:w="2268" w:type="dxa"/>
            <w:tcBorders>
              <w:bottom w:val="single" w:sz="18" w:space="0" w:color="auto"/>
            </w:tcBorders>
          </w:tcPr>
          <w:p w14:paraId="43FF417D" w14:textId="77777777" w:rsidR="006E271B" w:rsidRPr="009107D0" w:rsidRDefault="006E271B" w:rsidP="0037094D">
            <w:pPr>
              <w:spacing w:line="360" w:lineRule="auto"/>
              <w:rPr>
                <w:lang w:val="en-US"/>
              </w:rPr>
            </w:pPr>
            <w:r w:rsidRPr="009107D0">
              <w:rPr>
                <w:lang w:val="en-US"/>
              </w:rPr>
              <w:t>2.6 (1.4, 4.8)</w:t>
            </w:r>
          </w:p>
        </w:tc>
        <w:tc>
          <w:tcPr>
            <w:tcW w:w="1559" w:type="dxa"/>
            <w:tcBorders>
              <w:bottom w:val="single" w:sz="18" w:space="0" w:color="auto"/>
            </w:tcBorders>
          </w:tcPr>
          <w:p w14:paraId="32804223" w14:textId="77777777" w:rsidR="006E271B" w:rsidRPr="009107D0" w:rsidRDefault="006E271B" w:rsidP="0037094D">
            <w:pPr>
              <w:spacing w:line="360" w:lineRule="auto"/>
              <w:rPr>
                <w:lang w:val="en-US"/>
              </w:rPr>
            </w:pPr>
            <w:r w:rsidRPr="009107D0">
              <w:rPr>
                <w:lang w:val="en-US"/>
              </w:rPr>
              <w:t>0.003</w:t>
            </w:r>
          </w:p>
        </w:tc>
        <w:tc>
          <w:tcPr>
            <w:tcW w:w="2127" w:type="dxa"/>
            <w:tcBorders>
              <w:bottom w:val="single" w:sz="18" w:space="0" w:color="auto"/>
            </w:tcBorders>
          </w:tcPr>
          <w:p w14:paraId="7D75F780" w14:textId="77777777" w:rsidR="006E271B" w:rsidRPr="009107D0" w:rsidRDefault="006E271B" w:rsidP="0037094D">
            <w:pPr>
              <w:spacing w:line="360" w:lineRule="auto"/>
              <w:rPr>
                <w:lang w:val="en-US"/>
              </w:rPr>
            </w:pPr>
            <w:r w:rsidRPr="009107D0">
              <w:rPr>
                <w:lang w:val="en-US"/>
              </w:rPr>
              <w:t>2.7 (1.3, 5.5)</w:t>
            </w:r>
          </w:p>
        </w:tc>
        <w:tc>
          <w:tcPr>
            <w:tcW w:w="2471" w:type="dxa"/>
            <w:tcBorders>
              <w:bottom w:val="single" w:sz="18" w:space="0" w:color="auto"/>
            </w:tcBorders>
          </w:tcPr>
          <w:p w14:paraId="31A4F1F2" w14:textId="77777777" w:rsidR="006E271B" w:rsidRPr="009107D0" w:rsidRDefault="006E271B" w:rsidP="0037094D">
            <w:pPr>
              <w:spacing w:line="360" w:lineRule="auto"/>
              <w:rPr>
                <w:lang w:val="en-US"/>
              </w:rPr>
            </w:pPr>
            <w:r w:rsidRPr="009107D0">
              <w:rPr>
                <w:lang w:val="en-US"/>
              </w:rPr>
              <w:t>0.006</w:t>
            </w:r>
          </w:p>
        </w:tc>
        <w:tc>
          <w:tcPr>
            <w:tcW w:w="236" w:type="dxa"/>
            <w:tcBorders>
              <w:bottom w:val="single" w:sz="18" w:space="0" w:color="auto"/>
            </w:tcBorders>
          </w:tcPr>
          <w:p w14:paraId="1FE2A1EA" w14:textId="77777777" w:rsidR="006E271B" w:rsidRPr="009107D0" w:rsidRDefault="006E271B" w:rsidP="0037094D">
            <w:pPr>
              <w:spacing w:line="360" w:lineRule="auto"/>
              <w:rPr>
                <w:lang w:val="en-US"/>
              </w:rPr>
            </w:pPr>
          </w:p>
        </w:tc>
      </w:tr>
    </w:tbl>
    <w:p w14:paraId="0D674C50" w14:textId="77777777" w:rsidR="006E271B" w:rsidRPr="009107D0" w:rsidRDefault="006E271B" w:rsidP="006E271B">
      <w:pPr>
        <w:rPr>
          <w:i/>
          <w:lang w:val="en-US"/>
        </w:rPr>
      </w:pPr>
      <w:r w:rsidRPr="009107D0">
        <w:rPr>
          <w:i/>
          <w:lang w:val="en-US"/>
        </w:rPr>
        <w:t xml:space="preserve">Abbreviations: OR, Odds ratio; CI, confidence interval; </w:t>
      </w:r>
    </w:p>
    <w:p w14:paraId="4EE76171" w14:textId="77777777" w:rsidR="006E271B" w:rsidRPr="009107D0" w:rsidRDefault="006E271B" w:rsidP="006E271B">
      <w:pPr>
        <w:pStyle w:val="Listenabsatz"/>
        <w:numPr>
          <w:ilvl w:val="0"/>
          <w:numId w:val="2"/>
        </w:numPr>
        <w:spacing w:after="200" w:line="276" w:lineRule="auto"/>
        <w:rPr>
          <w:lang w:val="en-US"/>
        </w:rPr>
      </w:pPr>
      <w:r w:rsidRPr="009107D0">
        <w:rPr>
          <w:lang w:val="en-US"/>
        </w:rPr>
        <w:t>multivariate logistic model adjusted for age and sex</w:t>
      </w:r>
    </w:p>
    <w:p w14:paraId="1D9217BA" w14:textId="77777777" w:rsidR="006E271B" w:rsidRPr="009107D0" w:rsidRDefault="006E271B" w:rsidP="006E271B">
      <w:pPr>
        <w:pStyle w:val="Listenabsatz"/>
        <w:numPr>
          <w:ilvl w:val="0"/>
          <w:numId w:val="2"/>
        </w:numPr>
        <w:spacing w:after="200" w:line="276" w:lineRule="auto"/>
        <w:rPr>
          <w:lang w:val="en-US"/>
        </w:rPr>
      </w:pPr>
      <w:r w:rsidRPr="009107D0">
        <w:rPr>
          <w:lang w:val="en-US"/>
        </w:rPr>
        <w:t>all frailty instruments (dependent variables) included as binary variables (frail vs. non-frail)</w:t>
      </w:r>
    </w:p>
    <w:p w14:paraId="08A4EEB9" w14:textId="77777777" w:rsidR="006E271B" w:rsidRPr="009107D0" w:rsidRDefault="006E271B" w:rsidP="006E271B">
      <w:pPr>
        <w:pStyle w:val="Listenabsatz"/>
        <w:numPr>
          <w:ilvl w:val="0"/>
          <w:numId w:val="2"/>
        </w:numPr>
        <w:spacing w:after="200" w:line="276" w:lineRule="auto"/>
        <w:rPr>
          <w:lang w:val="en-US"/>
        </w:rPr>
      </w:pPr>
      <w:r w:rsidRPr="009107D0">
        <w:rPr>
          <w:lang w:val="en-US"/>
        </w:rPr>
        <w:t>N=320, (n=14 missing)</w:t>
      </w:r>
    </w:p>
    <w:p w14:paraId="3A66F2DE" w14:textId="77777777" w:rsidR="006E271B" w:rsidRPr="009107D0" w:rsidRDefault="006E271B" w:rsidP="006E271B">
      <w:pPr>
        <w:rPr>
          <w:lang w:val="en-US"/>
        </w:rPr>
      </w:pPr>
      <w:r w:rsidRPr="009107D0">
        <w:rPr>
          <w:lang w:val="en-US"/>
        </w:rPr>
        <w:br w:type="page"/>
      </w:r>
    </w:p>
    <w:p w14:paraId="1A800950" w14:textId="77777777" w:rsidR="006E271B" w:rsidRPr="009107D0" w:rsidRDefault="006E271B" w:rsidP="006E271B">
      <w:pPr>
        <w:rPr>
          <w:b/>
          <w:lang w:val="en-US"/>
        </w:rPr>
        <w:sectPr w:rsidR="006E271B" w:rsidRPr="009107D0" w:rsidSect="00E74241">
          <w:pgSz w:w="16838" w:h="11906" w:orient="landscape"/>
          <w:pgMar w:top="1417" w:right="1417" w:bottom="1417" w:left="1134" w:header="708" w:footer="708" w:gutter="0"/>
          <w:cols w:space="708"/>
          <w:docGrid w:linePitch="360"/>
        </w:sectPr>
      </w:pPr>
    </w:p>
    <w:p w14:paraId="3CF213A9" w14:textId="77777777" w:rsidR="006E271B" w:rsidRPr="009107D0" w:rsidRDefault="006E271B" w:rsidP="006E271B">
      <w:pPr>
        <w:rPr>
          <w:b/>
          <w:lang w:val="en-US"/>
        </w:rPr>
      </w:pPr>
      <w:r w:rsidRPr="009107D0">
        <w:rPr>
          <w:b/>
          <w:lang w:val="en-US"/>
        </w:rPr>
        <w:lastRenderedPageBreak/>
        <w:t xml:space="preserve">Figure S1. </w:t>
      </w:r>
    </w:p>
    <w:p w14:paraId="2DE90CD1" w14:textId="77777777" w:rsidR="006E271B" w:rsidRPr="009107D0" w:rsidRDefault="006E271B" w:rsidP="006E271B">
      <w:pPr>
        <w:rPr>
          <w:b/>
          <w:lang w:val="en-US"/>
        </w:rPr>
      </w:pPr>
      <w:r w:rsidRPr="009107D0">
        <w:rPr>
          <w:b/>
          <w:lang w:val="en-US"/>
        </w:rPr>
        <w:t>Panel A. Kernel density histogram of the SFNR-frailty index in women</w:t>
      </w:r>
    </w:p>
    <w:p w14:paraId="609D8045" w14:textId="77777777" w:rsidR="006E271B" w:rsidRPr="009107D0" w:rsidRDefault="006E271B" w:rsidP="006E271B">
      <w:pPr>
        <w:rPr>
          <w:lang w:val="en-US"/>
        </w:rPr>
      </w:pPr>
      <w:r w:rsidRPr="009107D0">
        <w:rPr>
          <w:noProof/>
          <w:lang w:eastAsia="de-CH"/>
        </w:rPr>
        <w:drawing>
          <wp:inline distT="0" distB="0" distL="0" distR="0" wp14:anchorId="48E02DFB" wp14:editId="5B50D438">
            <wp:extent cx="5173148" cy="3765550"/>
            <wp:effectExtent l="0" t="0" r="889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_kernel densitiy_women.tif"/>
                    <pic:cNvPicPr/>
                  </pic:nvPicPr>
                  <pic:blipFill>
                    <a:blip r:embed="rId5">
                      <a:extLst>
                        <a:ext uri="{28A0092B-C50C-407E-A947-70E740481C1C}">
                          <a14:useLocalDpi xmlns:a14="http://schemas.microsoft.com/office/drawing/2010/main" val="0"/>
                        </a:ext>
                      </a:extLst>
                    </a:blip>
                    <a:stretch>
                      <a:fillRect/>
                    </a:stretch>
                  </pic:blipFill>
                  <pic:spPr>
                    <a:xfrm>
                      <a:off x="0" y="0"/>
                      <a:ext cx="5176740" cy="3768165"/>
                    </a:xfrm>
                    <a:prstGeom prst="rect">
                      <a:avLst/>
                    </a:prstGeom>
                  </pic:spPr>
                </pic:pic>
              </a:graphicData>
            </a:graphic>
          </wp:inline>
        </w:drawing>
      </w:r>
    </w:p>
    <w:p w14:paraId="154EC8CF" w14:textId="77777777" w:rsidR="006E271B" w:rsidRPr="009107D0" w:rsidRDefault="006E271B" w:rsidP="006E271B">
      <w:pPr>
        <w:rPr>
          <w:b/>
          <w:lang w:val="en-US"/>
        </w:rPr>
      </w:pPr>
    </w:p>
    <w:p w14:paraId="0A7A7CB4" w14:textId="77777777" w:rsidR="006E271B" w:rsidRPr="009107D0" w:rsidRDefault="006E271B" w:rsidP="006E271B">
      <w:pPr>
        <w:rPr>
          <w:lang w:val="en-US"/>
        </w:rPr>
      </w:pPr>
      <w:r w:rsidRPr="009107D0">
        <w:rPr>
          <w:b/>
          <w:lang w:val="en-US"/>
        </w:rPr>
        <w:t>Panel B. Histogram of the SFNR-frailty index in men</w:t>
      </w:r>
    </w:p>
    <w:p w14:paraId="180EAE28" w14:textId="77777777" w:rsidR="006E271B" w:rsidRPr="009107D0" w:rsidRDefault="006E271B" w:rsidP="006E271B">
      <w:pPr>
        <w:rPr>
          <w:lang w:val="en-US"/>
        </w:rPr>
      </w:pPr>
      <w:r w:rsidRPr="009107D0">
        <w:rPr>
          <w:noProof/>
          <w:lang w:eastAsia="de-CH"/>
        </w:rPr>
        <w:drawing>
          <wp:inline distT="0" distB="0" distL="0" distR="0" wp14:anchorId="46EA409C" wp14:editId="23BD7977">
            <wp:extent cx="5190596" cy="3778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_kernel densitiy_men.tif"/>
                    <pic:cNvPicPr/>
                  </pic:nvPicPr>
                  <pic:blipFill>
                    <a:blip r:embed="rId6">
                      <a:extLst>
                        <a:ext uri="{28A0092B-C50C-407E-A947-70E740481C1C}">
                          <a14:useLocalDpi xmlns:a14="http://schemas.microsoft.com/office/drawing/2010/main" val="0"/>
                        </a:ext>
                      </a:extLst>
                    </a:blip>
                    <a:stretch>
                      <a:fillRect/>
                    </a:stretch>
                  </pic:blipFill>
                  <pic:spPr>
                    <a:xfrm>
                      <a:off x="0" y="0"/>
                      <a:ext cx="5195544" cy="3781852"/>
                    </a:xfrm>
                    <a:prstGeom prst="rect">
                      <a:avLst/>
                    </a:prstGeom>
                  </pic:spPr>
                </pic:pic>
              </a:graphicData>
            </a:graphic>
          </wp:inline>
        </w:drawing>
      </w:r>
    </w:p>
    <w:p w14:paraId="063BE0D1" w14:textId="77777777" w:rsidR="006E271B" w:rsidRPr="009107D0" w:rsidRDefault="006E271B" w:rsidP="006E271B">
      <w:pPr>
        <w:spacing w:after="0" w:line="240" w:lineRule="auto"/>
        <w:rPr>
          <w:b/>
          <w:lang w:val="en-US"/>
        </w:rPr>
      </w:pPr>
      <w:r w:rsidRPr="009107D0">
        <w:rPr>
          <w:b/>
          <w:lang w:val="en-US"/>
        </w:rPr>
        <w:lastRenderedPageBreak/>
        <w:t>Figure S2. Scatterplot of the SFNR-frailty index and age by gender</w:t>
      </w:r>
    </w:p>
    <w:p w14:paraId="422C72D0" w14:textId="77777777" w:rsidR="006E271B" w:rsidRPr="007C4B43" w:rsidRDefault="006E271B" w:rsidP="006E271B">
      <w:pPr>
        <w:spacing w:after="0" w:line="240" w:lineRule="auto"/>
        <w:rPr>
          <w:lang w:val="en-US"/>
        </w:rPr>
      </w:pPr>
      <w:r w:rsidRPr="009107D0">
        <w:rPr>
          <w:noProof/>
          <w:lang w:eastAsia="de-CH"/>
        </w:rPr>
        <w:drawing>
          <wp:inline distT="0" distB="0" distL="0" distR="0" wp14:anchorId="36E98713" wp14:editId="37EFAA43">
            <wp:extent cx="5610226" cy="408240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tter fi_index age by gender.jpg"/>
                    <pic:cNvPicPr/>
                  </pic:nvPicPr>
                  <pic:blipFill>
                    <a:blip r:embed="rId7">
                      <a:extLst>
                        <a:ext uri="{28A0092B-C50C-407E-A947-70E740481C1C}">
                          <a14:useLocalDpi xmlns:a14="http://schemas.microsoft.com/office/drawing/2010/main" val="0"/>
                        </a:ext>
                      </a:extLst>
                    </a:blip>
                    <a:stretch>
                      <a:fillRect/>
                    </a:stretch>
                  </pic:blipFill>
                  <pic:spPr>
                    <a:xfrm>
                      <a:off x="0" y="0"/>
                      <a:ext cx="5615706" cy="4086392"/>
                    </a:xfrm>
                    <a:prstGeom prst="rect">
                      <a:avLst/>
                    </a:prstGeom>
                  </pic:spPr>
                </pic:pic>
              </a:graphicData>
            </a:graphic>
          </wp:inline>
        </w:drawing>
      </w:r>
    </w:p>
    <w:p w14:paraId="3E3D7AF1" w14:textId="77777777" w:rsidR="006E271B" w:rsidRDefault="006E271B"/>
    <w:sectPr w:rsidR="006E27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B0989"/>
    <w:multiLevelType w:val="hybridMultilevel"/>
    <w:tmpl w:val="F4C8554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CAA3310"/>
    <w:multiLevelType w:val="hybridMultilevel"/>
    <w:tmpl w:val="4B148ED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455E796F"/>
    <w:multiLevelType w:val="hybridMultilevel"/>
    <w:tmpl w:val="FC5282AC"/>
    <w:lvl w:ilvl="0" w:tplc="659A531C">
      <w:start w:val="1"/>
      <w:numFmt w:val="bullet"/>
      <w:pStyle w:val="Listenabsat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7CB4884"/>
    <w:multiLevelType w:val="hybridMultilevel"/>
    <w:tmpl w:val="F4C8554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69C745B7"/>
    <w:multiLevelType w:val="hybridMultilevel"/>
    <w:tmpl w:val="AB94CFD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71B"/>
    <w:rsid w:val="00314023"/>
    <w:rsid w:val="006E27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AFB40"/>
  <w15:chartTrackingRefBased/>
  <w15:docId w15:val="{56342F25-81AE-AA4D-953B-8508EA9F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271B"/>
    <w:pPr>
      <w:spacing w:after="160" w:line="259" w:lineRule="auto"/>
    </w:pPr>
    <w:rPr>
      <w:sz w:val="22"/>
      <w:szCs w:val="2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E271B"/>
    <w:pPr>
      <w:numPr>
        <w:numId w:val="1"/>
      </w:numPr>
      <w:ind w:left="357" w:hanging="357"/>
      <w:contextualSpacing/>
    </w:pPr>
  </w:style>
  <w:style w:type="table" w:styleId="Tabellenraster">
    <w:name w:val="Table Grid"/>
    <w:basedOn w:val="NormaleTabelle"/>
    <w:uiPriority w:val="59"/>
    <w:rsid w:val="006E271B"/>
    <w:rPr>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5"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1532</Words>
  <Characters>9652</Characters>
  <Application>Microsoft Office Word</Application>
  <DocSecurity>4</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Cassigneul</dc:creator>
  <cp:keywords/>
  <dc:description/>
  <cp:lastModifiedBy>Stuck Anna</cp:lastModifiedBy>
  <cp:revision>2</cp:revision>
  <dcterms:created xsi:type="dcterms:W3CDTF">2022-06-02T12:15:00Z</dcterms:created>
  <dcterms:modified xsi:type="dcterms:W3CDTF">2022-06-02T12:15:00Z</dcterms:modified>
</cp:coreProperties>
</file>