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418B" w14:textId="77777777" w:rsidR="0008389C" w:rsidRDefault="0008389C" w:rsidP="0008389C">
      <w:pPr>
        <w:rPr>
          <w:rFonts w:ascii="Times New Roman" w:hAnsi="Times New Roman" w:cs="Times New Roman"/>
          <w:color w:val="000000"/>
        </w:rPr>
      </w:pPr>
      <w:r w:rsidRPr="008D3E94">
        <w:rPr>
          <w:rFonts w:ascii="Times New Roman" w:hAnsi="Times New Roman" w:cs="Times New Roman"/>
          <w:b/>
          <w:bCs/>
          <w:color w:val="000000"/>
        </w:rPr>
        <w:t>Table S1.</w:t>
      </w:r>
      <w:r>
        <w:rPr>
          <w:rFonts w:ascii="Times New Roman" w:hAnsi="Times New Roman" w:cs="Times New Roman"/>
          <w:color w:val="000000"/>
        </w:rPr>
        <w:t xml:space="preserve"> Operational definition of clinical disease.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5851"/>
      </w:tblGrid>
      <w:tr w:rsidR="0008389C" w14:paraId="4FA8C07B" w14:textId="77777777" w:rsidTr="00F3633F">
        <w:tc>
          <w:tcPr>
            <w:tcW w:w="2785" w:type="dxa"/>
          </w:tcPr>
          <w:p w14:paraId="10E3584D" w14:textId="77777777" w:rsidR="0008389C" w:rsidRPr="008D3E94" w:rsidRDefault="0008389C" w:rsidP="00F363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3E94">
              <w:rPr>
                <w:rFonts w:ascii="Times New Roman" w:hAnsi="Times New Roman" w:cs="Times New Roman"/>
                <w:b/>
                <w:bCs/>
                <w:color w:val="000000"/>
              </w:rPr>
              <w:t>Disease</w:t>
            </w:r>
          </w:p>
        </w:tc>
        <w:tc>
          <w:tcPr>
            <w:tcW w:w="5851" w:type="dxa"/>
          </w:tcPr>
          <w:p w14:paraId="7CBF3D8A" w14:textId="77777777" w:rsidR="0008389C" w:rsidRPr="008D3E94" w:rsidRDefault="0008389C" w:rsidP="00F363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3E94">
              <w:rPr>
                <w:rFonts w:ascii="Times New Roman" w:hAnsi="Times New Roman" w:cs="Times New Roman"/>
                <w:b/>
                <w:bCs/>
                <w:color w:val="000000"/>
              </w:rPr>
              <w:t>Operational Definition</w:t>
            </w:r>
          </w:p>
        </w:tc>
      </w:tr>
      <w:tr w:rsidR="0008389C" w14:paraId="3F37E638" w14:textId="77777777" w:rsidTr="00F3633F">
        <w:tc>
          <w:tcPr>
            <w:tcW w:w="2785" w:type="dxa"/>
          </w:tcPr>
          <w:p w14:paraId="17ED1783" w14:textId="77777777" w:rsidR="0008389C" w:rsidRPr="008D3E94" w:rsidRDefault="0008389C" w:rsidP="00F3633F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>ancer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5851" w:type="dxa"/>
          </w:tcPr>
          <w:p w14:paraId="7DABB47C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Self-reported physician diagnosis or annual clinical examination</w:t>
            </w:r>
          </w:p>
        </w:tc>
      </w:tr>
      <w:tr w:rsidR="0008389C" w14:paraId="654DF03C" w14:textId="77777777" w:rsidTr="00F3633F">
        <w:tc>
          <w:tcPr>
            <w:tcW w:w="2785" w:type="dxa"/>
          </w:tcPr>
          <w:p w14:paraId="5E87BED8" w14:textId="77777777" w:rsidR="0008389C" w:rsidRPr="008D3E94" w:rsidRDefault="0008389C" w:rsidP="00F3633F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>oronary heart disease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5851" w:type="dxa"/>
          </w:tcPr>
          <w:p w14:paraId="18B14FC5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Self-reported physician diagnosis or annual clinical examination</w:t>
            </w:r>
          </w:p>
        </w:tc>
      </w:tr>
      <w:tr w:rsidR="0008389C" w14:paraId="7ADDFB3E" w14:textId="77777777" w:rsidTr="00F3633F">
        <w:tc>
          <w:tcPr>
            <w:tcW w:w="2785" w:type="dxa"/>
          </w:tcPr>
          <w:p w14:paraId="7A062C6C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Heart failure</w:t>
            </w:r>
          </w:p>
        </w:tc>
        <w:tc>
          <w:tcPr>
            <w:tcW w:w="5851" w:type="dxa"/>
          </w:tcPr>
          <w:p w14:paraId="59E32A63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Self-reported physician diagnosis or annual clinical examination</w:t>
            </w:r>
          </w:p>
        </w:tc>
      </w:tr>
      <w:tr w:rsidR="0008389C" w14:paraId="35C55E2C" w14:textId="77777777" w:rsidTr="00F3633F">
        <w:tc>
          <w:tcPr>
            <w:tcW w:w="2785" w:type="dxa"/>
          </w:tcPr>
          <w:p w14:paraId="30FC6D37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Hypertension </w:t>
            </w:r>
          </w:p>
        </w:tc>
        <w:tc>
          <w:tcPr>
            <w:tcW w:w="5851" w:type="dxa"/>
          </w:tcPr>
          <w:p w14:paraId="5EF69BD7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Systolic blood pressure of 150 mmHg or greater, diastolic blood pressure of 90 mmHg or greater, s</w:t>
            </w:r>
            <w:r w:rsidRPr="000F17A4">
              <w:rPr>
                <w:rFonts w:ascii="Times New Roman" w:hAnsi="Times New Roman" w:cs="Times New Roman"/>
                <w:color w:val="000000"/>
              </w:rPr>
              <w:t>elf-reported physician diagnosis</w:t>
            </w:r>
            <w:r>
              <w:rPr>
                <w:rFonts w:ascii="Times New Roman" w:hAnsi="Times New Roman" w:cs="Times New Roman"/>
                <w:color w:val="000000"/>
              </w:rPr>
              <w:t>, or use of antihypertensive</w:t>
            </w:r>
            <w:r w:rsidRPr="00B834FF">
              <w:rPr>
                <w:rFonts w:ascii="Times New Roman" w:hAnsi="Times New Roman" w:cs="Times New Roman"/>
                <w:color w:val="000000"/>
              </w:rPr>
              <w:t xml:space="preserve"> medications</w:t>
            </w:r>
          </w:p>
        </w:tc>
      </w:tr>
      <w:tr w:rsidR="0008389C" w14:paraId="5C3398D3" w14:textId="77777777" w:rsidTr="00F3633F">
        <w:tc>
          <w:tcPr>
            <w:tcW w:w="2785" w:type="dxa"/>
          </w:tcPr>
          <w:p w14:paraId="6FBA9A5E" w14:textId="77777777" w:rsidR="0008389C" w:rsidRPr="008D3E94" w:rsidRDefault="0008389C" w:rsidP="00F3633F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>erebrovascular disease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5851" w:type="dxa"/>
          </w:tcPr>
          <w:p w14:paraId="64C106ED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Self-reported physician diagnosis or annual clinical examination</w:t>
            </w:r>
          </w:p>
        </w:tc>
      </w:tr>
      <w:tr w:rsidR="0008389C" w14:paraId="36985A2A" w14:textId="77777777" w:rsidTr="00F3633F">
        <w:tc>
          <w:tcPr>
            <w:tcW w:w="2785" w:type="dxa"/>
          </w:tcPr>
          <w:p w14:paraId="427AB19E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>iabetes mellitus</w:t>
            </w:r>
          </w:p>
        </w:tc>
        <w:tc>
          <w:tcPr>
            <w:tcW w:w="5851" w:type="dxa"/>
          </w:tcPr>
          <w:p w14:paraId="77FCC181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Self-reported physician diagnosis, </w:t>
            </w:r>
            <w:r w:rsidRPr="00B834FF">
              <w:rPr>
                <w:rFonts w:ascii="Times New Roman" w:hAnsi="Times New Roman" w:cs="Times New Roman"/>
                <w:color w:val="000000"/>
              </w:rPr>
              <w:t>fasting glucose of 126 mg/dL or greater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834FF">
              <w:rPr>
                <w:rFonts w:ascii="Times New Roman" w:hAnsi="Times New Roman" w:cs="Times New Roman"/>
                <w:color w:val="000000"/>
              </w:rPr>
              <w:t>use of insulin</w:t>
            </w:r>
            <w:r>
              <w:rPr>
                <w:rFonts w:ascii="Times New Roman" w:hAnsi="Times New Roman" w:cs="Times New Roman"/>
                <w:color w:val="000000"/>
              </w:rPr>
              <w:t xml:space="preserve">, or use of </w:t>
            </w:r>
            <w:r w:rsidRPr="00B834FF">
              <w:rPr>
                <w:rFonts w:ascii="Times New Roman" w:hAnsi="Times New Roman" w:cs="Times New Roman"/>
                <w:color w:val="000000"/>
              </w:rPr>
              <w:t>hypoglycemic medications</w:t>
            </w:r>
          </w:p>
        </w:tc>
      </w:tr>
      <w:tr w:rsidR="0008389C" w14:paraId="342FCD40" w14:textId="77777777" w:rsidTr="00F3633F">
        <w:tc>
          <w:tcPr>
            <w:tcW w:w="2785" w:type="dxa"/>
          </w:tcPr>
          <w:p w14:paraId="0DC7D11B" w14:textId="77777777" w:rsidR="0008389C" w:rsidRDefault="0008389C" w:rsidP="00F363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330E">
              <w:rPr>
                <w:rFonts w:ascii="Times New Roman" w:hAnsi="Times New Roman" w:cs="Times New Roman"/>
                <w:color w:val="000000" w:themeColor="text1"/>
              </w:rPr>
              <w:t>Osteoporosis</w:t>
            </w:r>
          </w:p>
        </w:tc>
        <w:tc>
          <w:tcPr>
            <w:tcW w:w="5851" w:type="dxa"/>
          </w:tcPr>
          <w:p w14:paraId="45ADB61A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 w:rsidRPr="000F17A4">
              <w:rPr>
                <w:rFonts w:ascii="Times New Roman" w:hAnsi="Times New Roman" w:cs="Times New Roman"/>
                <w:color w:val="000000"/>
              </w:rPr>
              <w:t>Self-reported physician diagnosis</w:t>
            </w:r>
            <w:r>
              <w:rPr>
                <w:rFonts w:ascii="Times New Roman" w:hAnsi="Times New Roman" w:cs="Times New Roman"/>
                <w:color w:val="000000"/>
              </w:rPr>
              <w:t xml:space="preserve"> or use of osteoporosis</w:t>
            </w:r>
            <w:r w:rsidRPr="00B834FF">
              <w:rPr>
                <w:rFonts w:ascii="Times New Roman" w:hAnsi="Times New Roman" w:cs="Times New Roman"/>
                <w:color w:val="000000"/>
              </w:rPr>
              <w:t xml:space="preserve"> medications</w:t>
            </w:r>
          </w:p>
        </w:tc>
      </w:tr>
      <w:tr w:rsidR="0008389C" w14:paraId="4D5D8AA2" w14:textId="77777777" w:rsidTr="00F3633F">
        <w:tc>
          <w:tcPr>
            <w:tcW w:w="2785" w:type="dxa"/>
          </w:tcPr>
          <w:p w14:paraId="28E1E6DE" w14:textId="77777777" w:rsidR="0008389C" w:rsidRDefault="0008389C" w:rsidP="00F363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330E">
              <w:rPr>
                <w:rFonts w:ascii="Times New Roman" w:hAnsi="Times New Roman" w:cs="Times New Roman"/>
                <w:color w:val="000000" w:themeColor="text1"/>
              </w:rPr>
              <w:t>Osteoarthritis</w:t>
            </w:r>
          </w:p>
        </w:tc>
        <w:tc>
          <w:tcPr>
            <w:tcW w:w="5851" w:type="dxa"/>
          </w:tcPr>
          <w:p w14:paraId="7D62AB96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0F17A4">
              <w:rPr>
                <w:rFonts w:ascii="Times New Roman" w:hAnsi="Times New Roman" w:cs="Times New Roman"/>
                <w:color w:val="000000"/>
              </w:rPr>
              <w:t>elf-report of the presence of pain in the hip or knee in the last 12 months lasting at least 1 month or on most days</w:t>
            </w:r>
          </w:p>
        </w:tc>
      </w:tr>
      <w:tr w:rsidR="0008389C" w14:paraId="446C271A" w14:textId="77777777" w:rsidTr="00F3633F">
        <w:tc>
          <w:tcPr>
            <w:tcW w:w="2785" w:type="dxa"/>
          </w:tcPr>
          <w:p w14:paraId="189C4D7C" w14:textId="77777777" w:rsidR="0008389C" w:rsidRDefault="0008389C" w:rsidP="00F363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>idney disease</w:t>
            </w:r>
          </w:p>
        </w:tc>
        <w:tc>
          <w:tcPr>
            <w:tcW w:w="5851" w:type="dxa"/>
          </w:tcPr>
          <w:p w14:paraId="3F553F5A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Self-reported physician diagnosis</w:t>
            </w:r>
          </w:p>
        </w:tc>
      </w:tr>
      <w:tr w:rsidR="0008389C" w14:paraId="65D35165" w14:textId="77777777" w:rsidTr="00F3633F">
        <w:tc>
          <w:tcPr>
            <w:tcW w:w="2785" w:type="dxa"/>
          </w:tcPr>
          <w:p w14:paraId="0424EE42" w14:textId="77777777" w:rsidR="0008389C" w:rsidRPr="008D3E94" w:rsidRDefault="0008389C" w:rsidP="00F3633F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>ung disease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d</w:t>
            </w:r>
          </w:p>
        </w:tc>
        <w:tc>
          <w:tcPr>
            <w:tcW w:w="5851" w:type="dxa"/>
          </w:tcPr>
          <w:p w14:paraId="17D51D57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Self-reported physician diagnosis</w:t>
            </w:r>
          </w:p>
        </w:tc>
      </w:tr>
      <w:tr w:rsidR="0008389C" w14:paraId="136050A2" w14:textId="77777777" w:rsidTr="00F3633F">
        <w:tc>
          <w:tcPr>
            <w:tcW w:w="2785" w:type="dxa"/>
          </w:tcPr>
          <w:p w14:paraId="76E671C5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 w:rsidRPr="00C2330E">
              <w:rPr>
                <w:rFonts w:ascii="Times New Roman" w:hAnsi="Times New Roman" w:cs="Times New Roman"/>
                <w:color w:val="000000" w:themeColor="text1"/>
              </w:rPr>
              <w:t>Parkinson’s disease</w:t>
            </w:r>
          </w:p>
        </w:tc>
        <w:tc>
          <w:tcPr>
            <w:tcW w:w="5851" w:type="dxa"/>
          </w:tcPr>
          <w:p w14:paraId="01A789DB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Self-reported physician diagnosis </w:t>
            </w:r>
          </w:p>
        </w:tc>
      </w:tr>
      <w:tr w:rsidR="0008389C" w14:paraId="064583E2" w14:textId="77777777" w:rsidTr="00F3633F">
        <w:tc>
          <w:tcPr>
            <w:tcW w:w="2785" w:type="dxa"/>
          </w:tcPr>
          <w:p w14:paraId="7102018F" w14:textId="77777777" w:rsidR="0008389C" w:rsidRPr="00C2330E" w:rsidRDefault="0008389C" w:rsidP="00F363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330E">
              <w:rPr>
                <w:rFonts w:ascii="Times New Roman" w:hAnsi="Times New Roman" w:cs="Times New Roman"/>
                <w:color w:val="000000" w:themeColor="text1"/>
              </w:rPr>
              <w:t>Depression</w:t>
            </w:r>
          </w:p>
        </w:tc>
        <w:tc>
          <w:tcPr>
            <w:tcW w:w="5851" w:type="dxa"/>
          </w:tcPr>
          <w:p w14:paraId="7502C4D1" w14:textId="77777777" w:rsidR="0008389C" w:rsidRDefault="0008389C" w:rsidP="00F363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C2330E">
              <w:rPr>
                <w:rFonts w:ascii="Times New Roman" w:hAnsi="Times New Roman" w:cs="Times New Roman"/>
                <w:color w:val="000000" w:themeColor="text1"/>
              </w:rPr>
              <w:t xml:space="preserve"> score greater than 16 on a 20-item Center for Epidemiology Study-Depression scale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or use of antidepressant medications </w:t>
            </w:r>
          </w:p>
        </w:tc>
      </w:tr>
    </w:tbl>
    <w:p w14:paraId="33E1359E" w14:textId="77777777" w:rsidR="0008389C" w:rsidRDefault="0008389C" w:rsidP="0008389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</w:t>
      </w:r>
      <w:r w:rsidRPr="00C2330E">
        <w:rPr>
          <w:rFonts w:ascii="Times New Roman" w:hAnsi="Times New Roman" w:cs="Times New Roman"/>
          <w:color w:val="000000" w:themeColor="text1"/>
        </w:rPr>
        <w:t>xcluding non-melanoma skin cancer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1D2B0EF" w14:textId="77777777" w:rsidR="0008389C" w:rsidRDefault="0008389C" w:rsidP="0008389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b </w:t>
      </w:r>
      <w:r>
        <w:rPr>
          <w:rFonts w:ascii="Times New Roman" w:hAnsi="Times New Roman" w:cs="Times New Roman"/>
          <w:color w:val="000000" w:themeColor="text1"/>
        </w:rPr>
        <w:t xml:space="preserve">Including </w:t>
      </w:r>
      <w:r w:rsidRPr="00C2330E">
        <w:rPr>
          <w:rFonts w:ascii="Times New Roman" w:hAnsi="Times New Roman" w:cs="Times New Roman"/>
          <w:color w:val="000000" w:themeColor="text1"/>
        </w:rPr>
        <w:t>angina, myocardial infarction, bypass surgery, and angioplasty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ADAA60D" w14:textId="77777777" w:rsidR="0008389C" w:rsidRDefault="0008389C" w:rsidP="0008389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c </w:t>
      </w:r>
      <w:r>
        <w:rPr>
          <w:rFonts w:ascii="Times New Roman" w:hAnsi="Times New Roman" w:cs="Times New Roman"/>
          <w:color w:val="000000"/>
        </w:rPr>
        <w:t xml:space="preserve">Including </w:t>
      </w:r>
      <w:r w:rsidRPr="00C2330E">
        <w:rPr>
          <w:rFonts w:ascii="Times New Roman" w:hAnsi="Times New Roman" w:cs="Times New Roman"/>
          <w:color w:val="000000" w:themeColor="text1"/>
        </w:rPr>
        <w:t>stroke, transient ischemic attack, and carotid endarterectomy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12129C5" w14:textId="77777777" w:rsidR="0008389C" w:rsidRPr="00DC55FD" w:rsidRDefault="0008389C" w:rsidP="0008389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d </w:t>
      </w:r>
      <w:r>
        <w:rPr>
          <w:rFonts w:ascii="Times New Roman" w:hAnsi="Times New Roman" w:cs="Times New Roman"/>
          <w:color w:val="000000" w:themeColor="text1"/>
        </w:rPr>
        <w:t xml:space="preserve">Including </w:t>
      </w:r>
      <w:r w:rsidRPr="00C2330E">
        <w:rPr>
          <w:rFonts w:ascii="Times New Roman" w:hAnsi="Times New Roman" w:cs="Times New Roman"/>
          <w:color w:val="000000" w:themeColor="text1"/>
        </w:rPr>
        <w:t>chronic bronchitis, chronic obstructive pulmonary disease, and emphysema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24B032E" w14:textId="77777777" w:rsidR="0008389C" w:rsidRDefault="0008389C"/>
    <w:sectPr w:rsidR="0008389C" w:rsidSect="0008389C">
      <w:headerReference w:type="default" r:id="rId4"/>
      <w:footerReference w:type="default" r:id="rId5"/>
      <w:pgSz w:w="12240" w:h="15840"/>
      <w:pgMar w:top="1440" w:right="1797" w:bottom="1440" w:left="1797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633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E5693" w14:textId="77777777" w:rsidR="00297F48" w:rsidRDefault="0008389C">
        <w:pPr>
          <w:pStyle w:val="Pieddepage"/>
          <w:jc w:val="right"/>
        </w:pPr>
        <w:r w:rsidRPr="00774D33">
          <w:rPr>
            <w:rFonts w:ascii="Times New Roman" w:hAnsi="Times New Roman" w:cs="Times New Roman"/>
          </w:rPr>
          <w:fldChar w:fldCharType="begin"/>
        </w:r>
        <w:r w:rsidRPr="00774D33">
          <w:rPr>
            <w:rFonts w:ascii="Times New Roman" w:hAnsi="Times New Roman" w:cs="Times New Roman"/>
          </w:rPr>
          <w:instrText xml:space="preserve"> PAGE   \* MERGEFORMAT </w:instrText>
        </w:r>
        <w:r w:rsidRPr="00774D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774D3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CBC0910" w14:textId="77777777" w:rsidR="00297F48" w:rsidRDefault="0008389C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DE1" w14:textId="77777777" w:rsidR="00297F48" w:rsidRDefault="0008389C">
    <w:pPr>
      <w:pStyle w:val="En-tte"/>
      <w:jc w:val="right"/>
    </w:pPr>
  </w:p>
  <w:p w14:paraId="1CBA6F7C" w14:textId="77777777" w:rsidR="00297F48" w:rsidRDefault="000838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9C"/>
    <w:rsid w:val="000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1251D"/>
  <w15:chartTrackingRefBased/>
  <w15:docId w15:val="{79AC38FB-1B3D-E748-BED3-3651498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9C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89C"/>
    <w:pPr>
      <w:tabs>
        <w:tab w:val="center" w:pos="4680"/>
        <w:tab w:val="right" w:pos="9360"/>
      </w:tabs>
    </w:pPr>
    <w:rPr>
      <w:rFonts w:eastAsia="SimSu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8389C"/>
    <w:rPr>
      <w:rFonts w:eastAsia="SimSun"/>
      <w:sz w:val="22"/>
      <w:szCs w:val="22"/>
      <w:lang w:val="en-US"/>
    </w:rPr>
  </w:style>
  <w:style w:type="table" w:styleId="Grilledutableau">
    <w:name w:val="Table Grid"/>
    <w:basedOn w:val="TableauNormal"/>
    <w:uiPriority w:val="59"/>
    <w:rsid w:val="0008389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838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89C"/>
    <w:rPr>
      <w:rFonts w:eastAsiaTheme="minorEastAsia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08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2022-03-28T06:44:00Z</dcterms:created>
  <dcterms:modified xsi:type="dcterms:W3CDTF">2022-03-28T06:45:00Z</dcterms:modified>
</cp:coreProperties>
</file>