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A856" w14:textId="052255D1" w:rsidR="004E4D12" w:rsidRPr="00E36BE1" w:rsidRDefault="00E36BE1" w:rsidP="000F56E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</w:t>
      </w:r>
    </w:p>
    <w:p w14:paraId="280E9B26" w14:textId="780D9D33" w:rsidR="000F56EA" w:rsidRPr="00146CA7" w:rsidRDefault="000F56EA" w:rsidP="000F56EA">
      <w:pPr>
        <w:spacing w:line="480" w:lineRule="auto"/>
        <w:rPr>
          <w:rFonts w:ascii="Times New Roman" w:hAnsi="Times New Roman" w:cs="Times New Roman"/>
          <w:i/>
          <w:iCs/>
        </w:rPr>
      </w:pPr>
      <w:r w:rsidRPr="00146CA7">
        <w:rPr>
          <w:rFonts w:ascii="Times New Roman" w:hAnsi="Times New Roman" w:cs="Times New Roman"/>
          <w:i/>
          <w:iCs/>
        </w:rPr>
        <w:t>Model Diagnostics and Sensitivity Analyses</w:t>
      </w:r>
    </w:p>
    <w:p w14:paraId="5362C6DD" w14:textId="2C4158E1" w:rsidR="000F56EA" w:rsidRPr="00146CA7" w:rsidRDefault="000F56EA" w:rsidP="000F56EA">
      <w:pPr>
        <w:spacing w:line="480" w:lineRule="auto"/>
        <w:ind w:firstLine="720"/>
        <w:rPr>
          <w:rFonts w:ascii="Times New Roman" w:hAnsi="Times New Roman" w:cs="Times New Roman"/>
          <w:color w:val="000000"/>
          <w:shd w:val="clear" w:color="auto" w:fill="FFFFFF"/>
        </w:rPr>
      </w:pPr>
      <w:r w:rsidRPr="00146CA7">
        <w:rPr>
          <w:rFonts w:ascii="Times New Roman" w:hAnsi="Times New Roman" w:cs="Times New Roman"/>
          <w:color w:val="000000"/>
          <w:shd w:val="clear" w:color="auto" w:fill="FFFFFF"/>
        </w:rPr>
        <w:t>We conducted several modeling diagnostics to ensure optimal model fit. We assessed normality of residuals and tested model fit by including a quadratic term for phenotypic frailty score, which was statistically significant (</w:t>
      </w:r>
      <w:r w:rsidRPr="00146CA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</w:t>
      </w:r>
      <w:r w:rsidRPr="00146CA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B16C4" w:rsidRPr="00146CA7">
        <w:rPr>
          <w:rFonts w:ascii="Times New Roman" w:hAnsi="Times New Roman" w:cs="Times New Roman"/>
        </w:rPr>
        <w:t>&lt;0.001</w:t>
      </w:r>
      <w:r w:rsidRPr="00146CA7">
        <w:rPr>
          <w:rFonts w:ascii="Times New Roman" w:hAnsi="Times New Roman" w:cs="Times New Roman"/>
          <w:color w:val="000000"/>
          <w:shd w:val="clear" w:color="auto" w:fill="FFFFFF"/>
        </w:rPr>
        <w:t xml:space="preserve">) and, therefore, remained in the final model. We also compared models that used calendar time as the underlying timescale (with adjustment for baseline age). We tested whether AUASI score increases non-linearly with increasing age by including a quadratic term for age. We excluded participants with a studentized residual &gt;|4| one at a time to evaluate the influence of outliers and we separately excluded men with a phenotypic frailty score of 5 at baseline to prevent ceiling effects. </w:t>
      </w:r>
      <w:r w:rsidR="007D4338">
        <w:rPr>
          <w:rFonts w:ascii="Times New Roman" w:hAnsi="Times New Roman" w:cs="Times New Roman"/>
          <w:color w:val="000000"/>
          <w:shd w:val="clear" w:color="auto" w:fill="FFFFFF"/>
        </w:rPr>
        <w:t>Lastly, w</w:t>
      </w:r>
      <w:r w:rsidRPr="00146CA7">
        <w:rPr>
          <w:rFonts w:ascii="Times New Roman" w:hAnsi="Times New Roman" w:cs="Times New Roman"/>
          <w:color w:val="000000"/>
          <w:shd w:val="clear" w:color="auto" w:fill="FFFFFF"/>
        </w:rPr>
        <w:t>e performed a lagged analysis to determine if phenotypic frailty was associated with LUTS severity at the subsequent visit</w:t>
      </w:r>
      <w:r w:rsidR="005D556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342C3">
        <w:rPr>
          <w:rFonts w:ascii="Times New Roman" w:hAnsi="Times New Roman" w:cs="Times New Roman"/>
          <w:color w:val="000000"/>
          <w:shd w:val="clear" w:color="auto" w:fill="FFFFFF"/>
        </w:rPr>
        <w:t xml:space="preserve">and we found that </w:t>
      </w:r>
      <w:r w:rsidR="005D5562">
        <w:rPr>
          <w:rFonts w:ascii="Times New Roman" w:hAnsi="Times New Roman" w:cs="Times New Roman"/>
          <w:color w:val="000000"/>
          <w:shd w:val="clear" w:color="auto" w:fill="FFFFFF"/>
        </w:rPr>
        <w:t>coefficients were similar to our primary models</w:t>
      </w:r>
      <w:r w:rsidR="007D433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9BBEA66" w14:textId="77777777" w:rsidR="000F56EA" w:rsidRDefault="000F56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9BD16F9" w14:textId="77777777" w:rsidR="000F56EA" w:rsidRDefault="000F56EA" w:rsidP="00E33C7E">
      <w:pPr>
        <w:rPr>
          <w:rFonts w:ascii="Times New Roman" w:hAnsi="Times New Roman" w:cs="Times New Roman"/>
          <w:b/>
        </w:rPr>
        <w:sectPr w:rsidR="000F56EA" w:rsidSect="008D5DC1">
          <w:footerReference w:type="default" r:id="rId7"/>
          <w:type w:val="continuous"/>
          <w:pgSz w:w="12240" w:h="15840"/>
          <w:pgMar w:top="1152" w:right="720" w:bottom="1152" w:left="720" w:header="720" w:footer="720" w:gutter="0"/>
          <w:cols w:space="720"/>
        </w:sectPr>
      </w:pPr>
    </w:p>
    <w:p w14:paraId="5263A5FA" w14:textId="491C3228" w:rsidR="00E33C7E" w:rsidRPr="00E33C7E" w:rsidRDefault="00E33C7E" w:rsidP="00E33C7E">
      <w:pPr>
        <w:rPr>
          <w:rFonts w:ascii="Times New Roman" w:hAnsi="Times New Roman" w:cs="Times New Roman"/>
        </w:rPr>
      </w:pPr>
      <w:r w:rsidRPr="00E33C7E">
        <w:rPr>
          <w:rFonts w:ascii="Times New Roman" w:hAnsi="Times New Roman" w:cs="Times New Roman"/>
          <w:b/>
        </w:rPr>
        <w:lastRenderedPageBreak/>
        <w:t>Supplemental Figure 1</w:t>
      </w:r>
      <w:r w:rsidRPr="00E33C7E">
        <w:rPr>
          <w:rFonts w:ascii="Times New Roman" w:hAnsi="Times New Roman" w:cs="Times New Roman"/>
        </w:rPr>
        <w:t>. Study flowchart.</w:t>
      </w:r>
    </w:p>
    <w:p w14:paraId="53E33CCA" w14:textId="77777777" w:rsidR="00E33C7E" w:rsidRPr="00E33C7E" w:rsidRDefault="00E33C7E" w:rsidP="00E33C7E">
      <w:pPr>
        <w:rPr>
          <w:rFonts w:ascii="Times New Roman" w:hAnsi="Times New Roman" w:cs="Times New Roman"/>
          <w:b/>
        </w:rPr>
      </w:pPr>
    </w:p>
    <w:p w14:paraId="4F9FEA79" w14:textId="77777777" w:rsidR="00E33C7E" w:rsidRPr="00E33C7E" w:rsidRDefault="00FA0710" w:rsidP="00E33C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object w:dxaOrig="1440" w:dyaOrig="1440" w14:anchorId="7401AC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57.6pt;margin-top:19.55pt;width:879.15pt;height:229.5pt;z-index:251659264;mso-wrap-edited:f">
            <v:imagedata r:id="rId8" o:title="" cropbottom="25356f" cropright="29107f"/>
            <w10:wrap type="topAndBottom"/>
          </v:shape>
          <o:OLEObject Type="Embed" ProgID="Visio.Drawing.11" ShapeID="_x0000_s1026" DrawAspect="Content" ObjectID="_1708835890" r:id="rId9"/>
        </w:object>
      </w:r>
    </w:p>
    <w:p w14:paraId="44F2FCAC" w14:textId="77777777" w:rsidR="00E33C7E" w:rsidRPr="00E33C7E" w:rsidRDefault="00E33C7E" w:rsidP="00E33C7E">
      <w:pPr>
        <w:rPr>
          <w:rFonts w:ascii="Times New Roman" w:hAnsi="Times New Roman" w:cs="Times New Roman"/>
          <w:bCs/>
        </w:rPr>
      </w:pPr>
      <w:r w:rsidRPr="00E33C7E">
        <w:rPr>
          <w:rFonts w:ascii="Times New Roman" w:hAnsi="Times New Roman" w:cs="Times New Roman"/>
          <w:bCs/>
        </w:rPr>
        <w:t>LUTS lower urinary tract symptoms; AUASI American Urological Association Symptom Index</w:t>
      </w:r>
    </w:p>
    <w:p w14:paraId="38D42EB9" w14:textId="77777777" w:rsidR="00E33C7E" w:rsidRPr="00E33C7E" w:rsidRDefault="00E33C7E" w:rsidP="00E33C7E">
      <w:pPr>
        <w:rPr>
          <w:rFonts w:ascii="Times New Roman" w:hAnsi="Times New Roman" w:cs="Times New Roman"/>
          <w:b/>
        </w:rPr>
      </w:pPr>
    </w:p>
    <w:p w14:paraId="3F1139B0" w14:textId="77777777" w:rsidR="00E33C7E" w:rsidRPr="00E33C7E" w:rsidRDefault="00E33C7E" w:rsidP="00E33C7E">
      <w:pPr>
        <w:rPr>
          <w:rFonts w:ascii="Times New Roman" w:hAnsi="Times New Roman" w:cs="Times New Roman"/>
          <w:b/>
        </w:rPr>
        <w:sectPr w:rsidR="00E33C7E" w:rsidRPr="00E33C7E" w:rsidSect="008D5DC1">
          <w:type w:val="continuous"/>
          <w:pgSz w:w="15840" w:h="12240" w:orient="landscape"/>
          <w:pgMar w:top="720" w:right="1152" w:bottom="720" w:left="1152" w:header="720" w:footer="720" w:gutter="0"/>
          <w:cols w:space="720"/>
        </w:sectPr>
      </w:pPr>
    </w:p>
    <w:p w14:paraId="12DEDD8C" w14:textId="77777777" w:rsidR="00E33C7E" w:rsidRPr="00E33C7E" w:rsidRDefault="00E33C7E" w:rsidP="00E33C7E">
      <w:pPr>
        <w:ind w:right="1350"/>
        <w:rPr>
          <w:rFonts w:ascii="Times New Roman" w:hAnsi="Times New Roman" w:cs="Times New Roman"/>
          <w:b/>
        </w:rPr>
      </w:pPr>
      <w:r w:rsidRPr="00E33C7E">
        <w:rPr>
          <w:rFonts w:ascii="Times New Roman" w:hAnsi="Times New Roman" w:cs="Times New Roman"/>
          <w:b/>
        </w:rPr>
        <w:lastRenderedPageBreak/>
        <w:t xml:space="preserve">Supplemental Table 1. </w:t>
      </w:r>
      <w:r w:rsidRPr="00E33C7E">
        <w:rPr>
          <w:rFonts w:ascii="Times New Roman" w:hAnsi="Times New Roman" w:cs="Times New Roman"/>
          <w:bCs/>
        </w:rPr>
        <w:t>Association of longitudinal changes in phenotypic frailty score with concurrent changes in overall, storage, and voiding lower urinary tract symptoms (LUTS).</w:t>
      </w:r>
    </w:p>
    <w:tbl>
      <w:tblPr>
        <w:tblpPr w:leftFromText="180" w:rightFromText="180" w:vertAnchor="text" w:horzAnchor="margin" w:tblpY="119"/>
        <w:tblW w:w="10612" w:type="dxa"/>
        <w:tblLayout w:type="fixed"/>
        <w:tblLook w:val="04A0" w:firstRow="1" w:lastRow="0" w:firstColumn="1" w:lastColumn="0" w:noHBand="0" w:noVBand="1"/>
      </w:tblPr>
      <w:tblGrid>
        <w:gridCol w:w="4402"/>
        <w:gridCol w:w="2547"/>
        <w:gridCol w:w="2547"/>
        <w:gridCol w:w="1116"/>
      </w:tblGrid>
      <w:tr w:rsidR="00E33C7E" w:rsidRPr="00E33C7E" w14:paraId="2A45D14C" w14:textId="77777777" w:rsidTr="00E57678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5F7B7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CF45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Age/Site-Adjusted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4EDB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Multivariable Adjusted</w:t>
            </w:r>
            <w:r w:rsidRPr="00E33C7E">
              <w:rPr>
                <w:rFonts w:ascii="Times New Roman" w:hAnsi="Times New Roman" w:cs="Times New Roman"/>
                <w:color w:val="202124"/>
                <w:shd w:val="clear" w:color="auto" w:fill="FFFFFF"/>
                <w:vertAlign w:val="superscript"/>
              </w:rPr>
              <w:t>†</w:t>
            </w:r>
          </w:p>
        </w:tc>
      </w:tr>
      <w:tr w:rsidR="00E33C7E" w:rsidRPr="00E33C7E" w14:paraId="32125E80" w14:textId="77777777" w:rsidTr="00607E86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0AC1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Parameter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6628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Regression Coefficient (95%CI)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3D06C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Regression Coefficient (95%CI)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6214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  <w:i/>
                <w:iCs/>
              </w:rPr>
              <w:t>P</w:t>
            </w:r>
            <w:r w:rsidRPr="00E33C7E">
              <w:rPr>
                <w:rFonts w:ascii="Times New Roman" w:eastAsia="Calibri" w:hAnsi="Times New Roman" w:cs="Times New Roman"/>
                <w:b/>
              </w:rPr>
              <w:t>-value*</w:t>
            </w:r>
          </w:p>
        </w:tc>
      </w:tr>
      <w:tr w:rsidR="00E33C7E" w:rsidRPr="00E33C7E" w14:paraId="167879BB" w14:textId="77777777" w:rsidTr="00607E86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0280D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Overall LUTS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D1C24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D6B5E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14:paraId="47CCCA44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3C7E" w:rsidRPr="00E33C7E" w14:paraId="72568538" w14:textId="77777777" w:rsidTr="00607E86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2CB69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Phenotypic frailty score (per 1 criterion)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231C4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14:paraId="1A5C1601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14:paraId="59C4EA1F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3C7E" w:rsidRPr="00E33C7E" w14:paraId="177A8BF9" w14:textId="77777777" w:rsidTr="00607E86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1AD00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 xml:space="preserve">    Baseline (between-person)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6DC59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-0.12 (-0.24, 0.01)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14:paraId="7C902C34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-0.18 (-0.30, -0.06)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14:paraId="41FCBA0E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eastAsia="Calibri" w:hAnsi="Times New Roman" w:cs="Times New Roman"/>
              </w:rPr>
              <w:t>0.003</w:t>
            </w:r>
          </w:p>
        </w:tc>
      </w:tr>
      <w:tr w:rsidR="00E33C7E" w:rsidRPr="00E33C7E" w14:paraId="2F09A19F" w14:textId="77777777" w:rsidTr="00607E86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87D9D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hAnsi="Times New Roman" w:cs="Times New Roman"/>
                <w:bCs/>
                <w:color w:val="000000"/>
              </w:rPr>
              <w:t xml:space="preserve">    Time-updated </w:t>
            </w:r>
            <w:r w:rsidRPr="00E33C7E">
              <w:rPr>
                <w:rFonts w:ascii="Times New Roman" w:eastAsia="Calibri" w:hAnsi="Times New Roman" w:cs="Times New Roman"/>
              </w:rPr>
              <w:t>(within-person)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7C5AF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0.27 (0.11, 0.43)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14:paraId="64C76F4A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0.22 (0.06, 0.38)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14:paraId="520543DF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eastAsia="Calibri" w:hAnsi="Times New Roman" w:cs="Times New Roman"/>
              </w:rPr>
              <w:t>0.006</w:t>
            </w:r>
          </w:p>
        </w:tc>
      </w:tr>
      <w:tr w:rsidR="00E33C7E" w:rsidRPr="00E33C7E" w14:paraId="06A375A0" w14:textId="77777777" w:rsidTr="00607E86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A21E9" w14:textId="77777777" w:rsidR="00E33C7E" w:rsidRPr="00E33C7E" w:rsidRDefault="00E33C7E" w:rsidP="00E5767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3C7E">
              <w:rPr>
                <w:rFonts w:ascii="Times New Roman" w:hAnsi="Times New Roman" w:cs="Times New Roman"/>
                <w:bCs/>
                <w:color w:val="000000"/>
              </w:rPr>
              <w:t xml:space="preserve">    Quadratic time-updated </w:t>
            </w:r>
            <w:r w:rsidRPr="00E33C7E">
              <w:rPr>
                <w:rFonts w:ascii="Times New Roman" w:eastAsia="Calibri" w:hAnsi="Times New Roman" w:cs="Times New Roman"/>
              </w:rPr>
              <w:t>(within-person)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3B69F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0.26 (0.19, 0.33)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14:paraId="6DC1B678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0.24 (0.17, 0.31)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14:paraId="3B820916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</w:tr>
      <w:tr w:rsidR="00E33C7E" w:rsidRPr="00E33C7E" w14:paraId="7065EAB9" w14:textId="77777777" w:rsidTr="00607E86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42C6D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93F5F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14:paraId="0750D6F6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14:paraId="43535EBA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3C7E" w:rsidRPr="00E33C7E" w14:paraId="75B8AC49" w14:textId="77777777" w:rsidTr="00607E86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A9D4B" w14:textId="77777777" w:rsidR="00E33C7E" w:rsidRPr="00E33C7E" w:rsidRDefault="00E33C7E" w:rsidP="00E5767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C7E">
              <w:rPr>
                <w:rFonts w:ascii="Times New Roman" w:hAnsi="Times New Roman" w:cs="Times New Roman"/>
                <w:b/>
                <w:bCs/>
                <w:color w:val="000000"/>
              </w:rPr>
              <w:t>Storage LUTS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0F0E2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14:paraId="2045CF24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14:paraId="31286508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3C7E" w:rsidRPr="00E33C7E" w14:paraId="19C74DD5" w14:textId="77777777" w:rsidTr="00607E86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65831" w14:textId="77777777" w:rsidR="00E33C7E" w:rsidRPr="00E33C7E" w:rsidRDefault="00E33C7E" w:rsidP="00E5767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3C7E">
              <w:rPr>
                <w:rFonts w:ascii="Times New Roman" w:eastAsia="Calibri" w:hAnsi="Times New Roman" w:cs="Times New Roman"/>
              </w:rPr>
              <w:t>Phenotypic frailty score (per 1 criterion)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22A64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14:paraId="4F0108F5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14:paraId="75C1758B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3C7E" w:rsidRPr="00E33C7E" w14:paraId="2BD2DD27" w14:textId="77777777" w:rsidTr="00607E86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1B36E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 xml:space="preserve">    Baseline (between-person)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4EA3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-0.04 (-0.11, 0.03)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14:paraId="1ACEAE97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-0.07 (-0.14, -0.00)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14:paraId="060C9593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0.04</w:t>
            </w:r>
          </w:p>
        </w:tc>
      </w:tr>
      <w:tr w:rsidR="00E33C7E" w:rsidRPr="00E33C7E" w14:paraId="2BC331B7" w14:textId="77777777" w:rsidTr="00607E86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AF636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hAnsi="Times New Roman" w:cs="Times New Roman"/>
                <w:bCs/>
                <w:color w:val="000000"/>
              </w:rPr>
              <w:t xml:space="preserve">    Time-updated </w:t>
            </w:r>
            <w:r w:rsidRPr="00E33C7E">
              <w:rPr>
                <w:rFonts w:ascii="Times New Roman" w:eastAsia="Calibri" w:hAnsi="Times New Roman" w:cs="Times New Roman"/>
              </w:rPr>
              <w:t>(within-person)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455AD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0.13 (0.04, 0.22)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14:paraId="6B97A270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0.10 (0.01, 0.19)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14:paraId="333FA5AA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0.02</w:t>
            </w:r>
          </w:p>
        </w:tc>
      </w:tr>
      <w:tr w:rsidR="00E33C7E" w:rsidRPr="00E33C7E" w14:paraId="6A203FFC" w14:textId="77777777" w:rsidTr="00607E86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713D7" w14:textId="77777777" w:rsidR="00E33C7E" w:rsidRPr="00E33C7E" w:rsidRDefault="00E33C7E" w:rsidP="00E5767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3C7E">
              <w:rPr>
                <w:rFonts w:ascii="Times New Roman" w:hAnsi="Times New Roman" w:cs="Times New Roman"/>
                <w:bCs/>
                <w:color w:val="000000"/>
              </w:rPr>
              <w:t xml:space="preserve">    Quadratic time-updated </w:t>
            </w:r>
            <w:r w:rsidRPr="00E33C7E">
              <w:rPr>
                <w:rFonts w:ascii="Times New Roman" w:eastAsia="Calibri" w:hAnsi="Times New Roman" w:cs="Times New Roman"/>
              </w:rPr>
              <w:t>(within-person)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1218D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0.14 (0.10, 0.18)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14:paraId="35912791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0.12 (0.08, 0.16)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14:paraId="1CA7BD92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</w:tr>
      <w:tr w:rsidR="00E33C7E" w:rsidRPr="00E33C7E" w14:paraId="4FD54BE7" w14:textId="77777777" w:rsidTr="00607E86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39E5B" w14:textId="77777777" w:rsidR="00E33C7E" w:rsidRPr="00E33C7E" w:rsidRDefault="00E33C7E" w:rsidP="00E57678">
            <w:pPr>
              <w:ind w:firstLine="25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EF3E8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14:paraId="697FE604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14:paraId="6AA82661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3C7E" w:rsidRPr="00E33C7E" w14:paraId="045EA51B" w14:textId="77777777" w:rsidTr="00607E86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DAFA4" w14:textId="77777777" w:rsidR="00E33C7E" w:rsidRPr="00E33C7E" w:rsidRDefault="00E33C7E" w:rsidP="00E5767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3C7E">
              <w:rPr>
                <w:rFonts w:ascii="Times New Roman" w:hAnsi="Times New Roman" w:cs="Times New Roman"/>
                <w:b/>
                <w:bCs/>
                <w:color w:val="000000"/>
              </w:rPr>
              <w:t>Voiding LUTS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7EE70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14:paraId="73E2F994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14:paraId="658D9A20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3C7E" w:rsidRPr="00E33C7E" w14:paraId="02BF2326" w14:textId="77777777" w:rsidTr="00607E86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0AA5E" w14:textId="77777777" w:rsidR="00E33C7E" w:rsidRPr="00E33C7E" w:rsidRDefault="00E33C7E" w:rsidP="00E5767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3C7E">
              <w:rPr>
                <w:rFonts w:ascii="Times New Roman" w:eastAsia="Calibri" w:hAnsi="Times New Roman" w:cs="Times New Roman"/>
              </w:rPr>
              <w:t>Phenotypic frailty score (per 1 criterion)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49C68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14:paraId="15B12DD5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14:paraId="4937F502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3C7E" w:rsidRPr="00E33C7E" w14:paraId="7C160D15" w14:textId="77777777" w:rsidTr="00607E86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41EFA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 xml:space="preserve">    Baseline (between-person)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5432E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-0.06 (-0.14, 0.01)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14:paraId="60BEE48C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-0.10 (-0.17, -0.02)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14:paraId="1652A87A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0.01</w:t>
            </w:r>
          </w:p>
        </w:tc>
      </w:tr>
      <w:tr w:rsidR="00E33C7E" w:rsidRPr="00E33C7E" w14:paraId="4F96BB8F" w14:textId="77777777" w:rsidTr="00607E86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0EABE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hAnsi="Times New Roman" w:cs="Times New Roman"/>
                <w:bCs/>
                <w:color w:val="000000"/>
              </w:rPr>
              <w:t xml:space="preserve">    Time-updated </w:t>
            </w:r>
            <w:r w:rsidRPr="00E33C7E">
              <w:rPr>
                <w:rFonts w:ascii="Times New Roman" w:eastAsia="Calibri" w:hAnsi="Times New Roman" w:cs="Times New Roman"/>
              </w:rPr>
              <w:t>(within-person)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A6EA3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0.15 (0.05, 0.25)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14:paraId="3FB3478B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0.12 (0.02, 0.22)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14:paraId="5BCC81A7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0.02</w:t>
            </w:r>
          </w:p>
        </w:tc>
      </w:tr>
      <w:tr w:rsidR="00E33C7E" w:rsidRPr="00E33C7E" w14:paraId="350E12CA" w14:textId="77777777" w:rsidTr="00607E86"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63942" w14:textId="77777777" w:rsidR="00E33C7E" w:rsidRPr="00E33C7E" w:rsidRDefault="00E33C7E" w:rsidP="00E5767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3C7E">
              <w:rPr>
                <w:rFonts w:ascii="Times New Roman" w:hAnsi="Times New Roman" w:cs="Times New Roman"/>
                <w:bCs/>
                <w:color w:val="000000"/>
              </w:rPr>
              <w:t xml:space="preserve">    Quadratic time-updated </w:t>
            </w:r>
            <w:r w:rsidRPr="00E33C7E">
              <w:rPr>
                <w:rFonts w:ascii="Times New Roman" w:eastAsia="Calibri" w:hAnsi="Times New Roman" w:cs="Times New Roman"/>
              </w:rPr>
              <w:t>(within-person)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F90C9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0.14 (0.10, 0.18)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</w:tcPr>
          <w:p w14:paraId="1C9259DF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0.11 (0.07, 0.15)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14:paraId="358E743D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</w:tr>
      <w:tr w:rsidR="00E33C7E" w:rsidRPr="00E33C7E" w14:paraId="6BDF34C7" w14:textId="77777777" w:rsidTr="00607E86">
        <w:trPr>
          <w:trHeight w:val="138"/>
        </w:trPr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A5EC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4711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804C96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0889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CF89B4B" w14:textId="77777777" w:rsidR="00E33C7E" w:rsidRPr="00E33C7E" w:rsidRDefault="00E33C7E" w:rsidP="00E33C7E">
      <w:pPr>
        <w:rPr>
          <w:rFonts w:ascii="Times New Roman" w:hAnsi="Times New Roman" w:cs="Times New Roman"/>
        </w:rPr>
      </w:pPr>
    </w:p>
    <w:p w14:paraId="186A86C2" w14:textId="77777777" w:rsidR="00E33C7E" w:rsidRPr="00E33C7E" w:rsidRDefault="00E33C7E" w:rsidP="00E33C7E">
      <w:pPr>
        <w:tabs>
          <w:tab w:val="left" w:pos="270"/>
        </w:tabs>
        <w:ind w:left="720" w:right="1440" w:hanging="720"/>
        <w:rPr>
          <w:rFonts w:ascii="Times New Roman" w:hAnsi="Times New Roman" w:cs="Times New Roman"/>
          <w:shd w:val="clear" w:color="auto" w:fill="FFFFFF"/>
        </w:rPr>
      </w:pPr>
      <w:r w:rsidRPr="00E33C7E">
        <w:rPr>
          <w:rFonts w:ascii="Times New Roman" w:hAnsi="Times New Roman" w:cs="Times New Roman"/>
        </w:rPr>
        <w:t xml:space="preserve">* </w:t>
      </w:r>
      <w:r w:rsidRPr="00E33C7E">
        <w:rPr>
          <w:rFonts w:ascii="Times New Roman" w:hAnsi="Times New Roman" w:cs="Times New Roman"/>
        </w:rPr>
        <w:tab/>
      </w:r>
      <w:r w:rsidRPr="00E33C7E">
        <w:rPr>
          <w:rFonts w:ascii="Times New Roman" w:hAnsi="Times New Roman" w:cs="Times New Roman"/>
        </w:rPr>
        <w:tab/>
        <w:t xml:space="preserve">Effect estimates </w:t>
      </w:r>
      <w:r w:rsidRPr="00E33C7E">
        <w:rPr>
          <w:rFonts w:ascii="Times New Roman" w:hAnsi="Times New Roman" w:cs="Times New Roman"/>
          <w:shd w:val="clear" w:color="auto" w:fill="FFFFFF"/>
        </w:rPr>
        <w:t>calculated using linear mixed effects models</w:t>
      </w:r>
      <w:r w:rsidRPr="00E33C7E">
        <w:rPr>
          <w:rFonts w:ascii="Times New Roman" w:hAnsi="Times New Roman" w:cs="Times New Roman"/>
        </w:rPr>
        <w:t xml:space="preserve">. </w:t>
      </w:r>
      <w:r w:rsidRPr="00E33C7E">
        <w:rPr>
          <w:rFonts w:ascii="Times New Roman" w:hAnsi="Times New Roman" w:cs="Times New Roman"/>
          <w:shd w:val="clear" w:color="auto" w:fill="FFFFFF"/>
        </w:rPr>
        <w:t>P-value calculated for change in AUASI per 1 frailty phenotype criterion.</w:t>
      </w:r>
    </w:p>
    <w:p w14:paraId="49C0735A" w14:textId="77777777" w:rsidR="00E33C7E" w:rsidRPr="00E33C7E" w:rsidRDefault="00E33C7E" w:rsidP="00E33C7E">
      <w:pPr>
        <w:tabs>
          <w:tab w:val="left" w:pos="270"/>
        </w:tabs>
        <w:ind w:left="720" w:right="1440" w:hanging="720"/>
        <w:rPr>
          <w:rFonts w:ascii="Times New Roman" w:hAnsi="Times New Roman" w:cs="Times New Roman"/>
        </w:rPr>
      </w:pPr>
      <w:r w:rsidRPr="00E33C7E">
        <w:rPr>
          <w:rFonts w:ascii="Times New Roman" w:hAnsi="Times New Roman" w:cs="Times New Roman"/>
          <w:color w:val="202124"/>
          <w:shd w:val="clear" w:color="auto" w:fill="FFFFFF"/>
        </w:rPr>
        <w:t>†</w:t>
      </w:r>
      <w:r w:rsidRPr="00E33C7E">
        <w:rPr>
          <w:rFonts w:ascii="Times New Roman" w:hAnsi="Times New Roman" w:cs="Times New Roman"/>
        </w:rPr>
        <w:t xml:space="preserve"> </w:t>
      </w:r>
      <w:r w:rsidRPr="00E33C7E">
        <w:rPr>
          <w:rFonts w:ascii="Times New Roman" w:hAnsi="Times New Roman" w:cs="Times New Roman"/>
        </w:rPr>
        <w:tab/>
      </w:r>
      <w:r w:rsidRPr="00E33C7E">
        <w:rPr>
          <w:rFonts w:ascii="Times New Roman" w:hAnsi="Times New Roman" w:cs="Times New Roman"/>
        </w:rPr>
        <w:tab/>
        <w:t>Adjusted for age, site, diabetes, stroke or Parkinson’s disease, chronic obstructive pulmonary disease, angina, heart failure, and hypertension.</w:t>
      </w:r>
    </w:p>
    <w:p w14:paraId="77162A58" w14:textId="77777777" w:rsidR="00E33C7E" w:rsidRPr="00E33C7E" w:rsidRDefault="00E33C7E" w:rsidP="00E33C7E">
      <w:pPr>
        <w:rPr>
          <w:rFonts w:ascii="Times New Roman" w:hAnsi="Times New Roman" w:cs="Times New Roman"/>
          <w:b/>
        </w:rPr>
      </w:pPr>
      <w:r w:rsidRPr="00E33C7E">
        <w:rPr>
          <w:rFonts w:ascii="Times New Roman" w:hAnsi="Times New Roman" w:cs="Times New Roman"/>
          <w:b/>
        </w:rPr>
        <w:br w:type="page"/>
      </w:r>
    </w:p>
    <w:p w14:paraId="28636C54" w14:textId="77777777" w:rsidR="00E33C7E" w:rsidRPr="00E33C7E" w:rsidRDefault="00E33C7E" w:rsidP="00E33C7E">
      <w:pPr>
        <w:ind w:right="1350"/>
        <w:rPr>
          <w:rFonts w:ascii="Times New Roman" w:hAnsi="Times New Roman" w:cs="Times New Roman"/>
          <w:b/>
        </w:rPr>
        <w:sectPr w:rsidR="00E33C7E" w:rsidRPr="00E33C7E" w:rsidSect="008D5DC1">
          <w:type w:val="continuous"/>
          <w:pgSz w:w="12240" w:h="15840"/>
          <w:pgMar w:top="1152" w:right="720" w:bottom="1152" w:left="720" w:header="720" w:footer="720" w:gutter="0"/>
          <w:cols w:space="720"/>
        </w:sectPr>
      </w:pPr>
    </w:p>
    <w:p w14:paraId="093F9DD2" w14:textId="77777777" w:rsidR="00E33C7E" w:rsidRPr="00E33C7E" w:rsidRDefault="00E33C7E" w:rsidP="00E33C7E">
      <w:pPr>
        <w:ind w:right="1350"/>
        <w:rPr>
          <w:rFonts w:ascii="Times New Roman" w:hAnsi="Times New Roman" w:cs="Times New Roman"/>
          <w:b/>
        </w:rPr>
      </w:pPr>
      <w:r w:rsidRPr="00E33C7E">
        <w:rPr>
          <w:rFonts w:ascii="Times New Roman" w:hAnsi="Times New Roman" w:cs="Times New Roman"/>
          <w:b/>
        </w:rPr>
        <w:lastRenderedPageBreak/>
        <w:t xml:space="preserve">Supplemental Table 2. </w:t>
      </w:r>
      <w:r w:rsidRPr="00E33C7E">
        <w:rPr>
          <w:rFonts w:ascii="Times New Roman" w:hAnsi="Times New Roman" w:cs="Times New Roman"/>
          <w:bCs/>
        </w:rPr>
        <w:t xml:space="preserve">Association of longitudinal changes in </w:t>
      </w:r>
      <w:r w:rsidRPr="00E33C7E">
        <w:rPr>
          <w:rFonts w:ascii="Times New Roman" w:eastAsia="Calibri" w:hAnsi="Times New Roman" w:cs="Times New Roman"/>
        </w:rPr>
        <w:t xml:space="preserve">phenotypic frailty score </w:t>
      </w:r>
      <w:r w:rsidRPr="00E33C7E">
        <w:rPr>
          <w:rFonts w:ascii="Times New Roman" w:hAnsi="Times New Roman" w:cs="Times New Roman"/>
          <w:bCs/>
        </w:rPr>
        <w:t>with concurrent changes in overall lower urinary tract symptoms (LUTS) after adjusting for potential mediators.</w:t>
      </w:r>
    </w:p>
    <w:tbl>
      <w:tblPr>
        <w:tblpPr w:leftFromText="180" w:rightFromText="180" w:vertAnchor="text" w:horzAnchor="margin" w:tblpXSpec="center" w:tblpY="110"/>
        <w:tblW w:w="15305" w:type="dxa"/>
        <w:tblLayout w:type="fixed"/>
        <w:tblLook w:val="04A0" w:firstRow="1" w:lastRow="0" w:firstColumn="1" w:lastColumn="0" w:noHBand="0" w:noVBand="1"/>
      </w:tblPr>
      <w:tblGrid>
        <w:gridCol w:w="2710"/>
        <w:gridCol w:w="2065"/>
        <w:gridCol w:w="1080"/>
        <w:gridCol w:w="2070"/>
        <w:gridCol w:w="1015"/>
        <w:gridCol w:w="2135"/>
        <w:gridCol w:w="1080"/>
        <w:gridCol w:w="2070"/>
        <w:gridCol w:w="1080"/>
      </w:tblGrid>
      <w:tr w:rsidR="00E33C7E" w:rsidRPr="00E33C7E" w14:paraId="18A22F2C" w14:textId="77777777" w:rsidTr="00E91F8E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649D1" w14:textId="77777777" w:rsidR="00E33C7E" w:rsidRPr="00E33C7E" w:rsidRDefault="00E33C7E" w:rsidP="00E91F8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AD088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Multivariable Adjusted + Multimorbidity</w:t>
            </w:r>
            <w:r w:rsidRPr="00E33C7E">
              <w:rPr>
                <w:rFonts w:ascii="Times New Roman" w:hAnsi="Times New Roman" w:cs="Times New Roman"/>
                <w:color w:val="202124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EEA0B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Multivariable Adjusted + Anxiety/Depression</w:t>
            </w:r>
            <w:r w:rsidRPr="00E33C7E">
              <w:rPr>
                <w:rFonts w:ascii="Times New Roman" w:hAnsi="Times New Roman" w:cs="Times New Roman"/>
                <w:color w:val="202124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56C69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Multivariable Adjusted + Self-Reported General Health Status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2A09" w14:textId="77777777" w:rsidR="0068654B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 xml:space="preserve">Multivariable Adjusted + </w:t>
            </w:r>
          </w:p>
          <w:p w14:paraId="133CA567" w14:textId="2F3E12E2" w:rsidR="00E33C7E" w:rsidRPr="00E33C7E" w:rsidRDefault="0068654B" w:rsidP="00E91F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# of </w:t>
            </w:r>
            <w:r w:rsidR="00E33C7E" w:rsidRPr="00E33C7E">
              <w:rPr>
                <w:rFonts w:ascii="Times New Roman" w:eastAsia="Calibri" w:hAnsi="Times New Roman" w:cs="Times New Roman"/>
                <w:b/>
              </w:rPr>
              <w:t>LUTS Medication</w:t>
            </w:r>
            <w:r>
              <w:rPr>
                <w:rFonts w:ascii="Times New Roman" w:eastAsia="Calibri" w:hAnsi="Times New Roman" w:cs="Times New Roman"/>
                <w:b/>
              </w:rPr>
              <w:t>s</w:t>
            </w:r>
          </w:p>
        </w:tc>
      </w:tr>
      <w:tr w:rsidR="00E33C7E" w:rsidRPr="00E33C7E" w14:paraId="0FFA6127" w14:textId="77777777" w:rsidTr="00E8189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5ACA" w14:textId="77777777" w:rsidR="00E33C7E" w:rsidRPr="00E33C7E" w:rsidRDefault="00E33C7E" w:rsidP="00E91F8E">
            <w:pPr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Parameter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BFCCE0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Effect Estimate* (95%CI)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90E1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  <w:i/>
                <w:iCs/>
              </w:rPr>
              <w:t>P</w:t>
            </w:r>
            <w:r w:rsidRPr="00E33C7E">
              <w:rPr>
                <w:rFonts w:ascii="Times New Roman" w:eastAsia="Calibri" w:hAnsi="Times New Roman" w:cs="Times New Roman"/>
                <w:b/>
              </w:rPr>
              <w:t>-value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9E9F8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Effect Estimate* (95%CI)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ADF4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33C7E">
              <w:rPr>
                <w:rFonts w:ascii="Times New Roman" w:eastAsia="Calibri" w:hAnsi="Times New Roman" w:cs="Times New Roman"/>
                <w:b/>
                <w:i/>
                <w:iCs/>
              </w:rPr>
              <w:t>P</w:t>
            </w:r>
            <w:r w:rsidRPr="00E33C7E">
              <w:rPr>
                <w:rFonts w:ascii="Times New Roman" w:eastAsia="Calibri" w:hAnsi="Times New Roman" w:cs="Times New Roman"/>
                <w:b/>
              </w:rPr>
              <w:t>-value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B41D6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Effect Estimate* (95%CI)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5A33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33C7E">
              <w:rPr>
                <w:rFonts w:ascii="Times New Roman" w:eastAsia="Calibri" w:hAnsi="Times New Roman" w:cs="Times New Roman"/>
                <w:b/>
                <w:i/>
                <w:iCs/>
              </w:rPr>
              <w:t>P</w:t>
            </w:r>
            <w:r w:rsidRPr="00E33C7E">
              <w:rPr>
                <w:rFonts w:ascii="Times New Roman" w:eastAsia="Calibri" w:hAnsi="Times New Roman" w:cs="Times New Roman"/>
                <w:b/>
              </w:rPr>
              <w:t>-value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63DDA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Effect Estimate* (95%CI)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C08B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33C7E">
              <w:rPr>
                <w:rFonts w:ascii="Times New Roman" w:eastAsia="Calibri" w:hAnsi="Times New Roman" w:cs="Times New Roman"/>
                <w:b/>
                <w:i/>
                <w:iCs/>
              </w:rPr>
              <w:t>P</w:t>
            </w:r>
            <w:r w:rsidRPr="00E33C7E">
              <w:rPr>
                <w:rFonts w:ascii="Times New Roman" w:eastAsia="Calibri" w:hAnsi="Times New Roman" w:cs="Times New Roman"/>
                <w:b/>
              </w:rPr>
              <w:t>-value</w:t>
            </w:r>
          </w:p>
        </w:tc>
      </w:tr>
      <w:tr w:rsidR="00E33C7E" w:rsidRPr="00E33C7E" w14:paraId="0F401E61" w14:textId="77777777" w:rsidTr="00E81897">
        <w:tc>
          <w:tcPr>
            <w:tcW w:w="2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DC1AE" w14:textId="77777777" w:rsidR="00E33C7E" w:rsidRPr="00E33C7E" w:rsidRDefault="00E33C7E" w:rsidP="00E91F8E">
            <w:pPr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Phenotypic frailty score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ABDFA3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00AF6F99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6558EBF7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  <w:shd w:val="clear" w:color="auto" w:fill="auto"/>
          </w:tcPr>
          <w:p w14:paraId="1F614317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  <w:shd w:val="clear" w:color="auto" w:fill="auto"/>
          </w:tcPr>
          <w:p w14:paraId="71579EEC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4978AE35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35C00571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229D7FE4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3C7E" w:rsidRPr="00E33C7E" w14:paraId="49DFB33C" w14:textId="77777777" w:rsidTr="00E81897">
        <w:tc>
          <w:tcPr>
            <w:tcW w:w="2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A2CD5" w14:textId="77777777" w:rsidR="00E33C7E" w:rsidRPr="00E33C7E" w:rsidRDefault="00E33C7E" w:rsidP="00E91F8E">
            <w:pPr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 xml:space="preserve">  Baseline</w:t>
            </w:r>
          </w:p>
        </w:tc>
        <w:tc>
          <w:tcPr>
            <w:tcW w:w="2065" w:type="dxa"/>
            <w:tcBorders>
              <w:left w:val="single" w:sz="4" w:space="0" w:color="auto"/>
            </w:tcBorders>
            <w:shd w:val="clear" w:color="auto" w:fill="auto"/>
          </w:tcPr>
          <w:p w14:paraId="31F6A6B2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-0.17 (-0.30, -0.05)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5E65C0CC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00A22C8D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-0.22 (-0.34, -0.9)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shd w:val="clear" w:color="auto" w:fill="auto"/>
          </w:tcPr>
          <w:p w14:paraId="6893D9EA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0.001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shd w:val="clear" w:color="auto" w:fill="auto"/>
          </w:tcPr>
          <w:p w14:paraId="0B1BC4CC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-0.26 (-0.39, -0.14)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43597C6F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&lt;0.0001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5B077C40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-0.17 (-029, -0.05)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4936797E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0.01</w:t>
            </w:r>
          </w:p>
        </w:tc>
      </w:tr>
      <w:tr w:rsidR="00E33C7E" w:rsidRPr="00E33C7E" w14:paraId="78E5C4D0" w14:textId="77777777" w:rsidTr="00E81897">
        <w:tc>
          <w:tcPr>
            <w:tcW w:w="2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BE42F" w14:textId="77777777" w:rsidR="00E33C7E" w:rsidRPr="00E33C7E" w:rsidRDefault="00E33C7E" w:rsidP="00E91F8E">
            <w:pPr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hAnsi="Times New Roman" w:cs="Times New Roman"/>
                <w:bCs/>
                <w:color w:val="000000"/>
              </w:rPr>
              <w:t xml:space="preserve">  Time-updated</w:t>
            </w:r>
          </w:p>
        </w:tc>
        <w:tc>
          <w:tcPr>
            <w:tcW w:w="2065" w:type="dxa"/>
            <w:tcBorders>
              <w:left w:val="single" w:sz="4" w:space="0" w:color="auto"/>
            </w:tcBorders>
            <w:shd w:val="clear" w:color="auto" w:fill="auto"/>
          </w:tcPr>
          <w:p w14:paraId="659D9B51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0.22 (0.06, 0.38)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6A5C4DC3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72201BC9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0.20 (0.04, 0.36)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shd w:val="clear" w:color="auto" w:fill="auto"/>
          </w:tcPr>
          <w:p w14:paraId="54D6E814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shd w:val="clear" w:color="auto" w:fill="auto"/>
          </w:tcPr>
          <w:p w14:paraId="53921D0F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0.18 (0.02, 0.34)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2771A177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4D4C23FA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0.21 (0.05, 0.37)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D0D0E2D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</w:tr>
      <w:tr w:rsidR="00E33C7E" w:rsidRPr="00E33C7E" w14:paraId="31C74EDB" w14:textId="77777777" w:rsidTr="00E81897">
        <w:tc>
          <w:tcPr>
            <w:tcW w:w="2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5221" w14:textId="77777777" w:rsidR="00E33C7E" w:rsidRPr="00E33C7E" w:rsidRDefault="00E33C7E" w:rsidP="00E91F8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3C7E">
              <w:rPr>
                <w:rFonts w:ascii="Times New Roman" w:hAnsi="Times New Roman" w:cs="Times New Roman"/>
                <w:bCs/>
                <w:color w:val="000000"/>
              </w:rPr>
              <w:t xml:space="preserve">  Quadratic time-updated</w:t>
            </w:r>
          </w:p>
        </w:tc>
        <w:tc>
          <w:tcPr>
            <w:tcW w:w="2065" w:type="dxa"/>
            <w:tcBorders>
              <w:left w:val="single" w:sz="4" w:space="0" w:color="auto"/>
            </w:tcBorders>
            <w:shd w:val="clear" w:color="auto" w:fill="auto"/>
          </w:tcPr>
          <w:p w14:paraId="50A78B7D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0.23 (0.16, 0.30)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469F0989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5E3D9F6A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0.23 (0.16, 0.30)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shd w:val="clear" w:color="auto" w:fill="auto"/>
          </w:tcPr>
          <w:p w14:paraId="7D198CC1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shd w:val="clear" w:color="auto" w:fill="auto"/>
          </w:tcPr>
          <w:p w14:paraId="5839D3DA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0.23 (0.16, 0.30)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3D814942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23E43482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0.23 (0.16, 0.29)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04BF164E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</w:tr>
      <w:tr w:rsidR="00E33C7E" w:rsidRPr="00E33C7E" w14:paraId="7D4D2C5A" w14:textId="77777777" w:rsidTr="00E81897">
        <w:trPr>
          <w:trHeight w:val="138"/>
        </w:trPr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FAF4" w14:textId="77777777" w:rsidR="00E33C7E" w:rsidRPr="00E33C7E" w:rsidRDefault="00E33C7E" w:rsidP="00E91F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3042DA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615D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10128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233D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52AE7A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7DEB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7AD77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62E8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4AB833E" w14:textId="77777777" w:rsidR="00E33C7E" w:rsidRPr="00E33C7E" w:rsidRDefault="00E33C7E" w:rsidP="00E33C7E">
      <w:pPr>
        <w:rPr>
          <w:rFonts w:ascii="Times New Roman" w:hAnsi="Times New Roman" w:cs="Times New Roman"/>
        </w:rPr>
      </w:pPr>
    </w:p>
    <w:p w14:paraId="12D68F75" w14:textId="77777777" w:rsidR="00E33C7E" w:rsidRPr="00E33C7E" w:rsidRDefault="00E33C7E" w:rsidP="00E33C7E">
      <w:pPr>
        <w:tabs>
          <w:tab w:val="left" w:pos="270"/>
        </w:tabs>
        <w:ind w:left="720" w:right="1440" w:hanging="720"/>
        <w:rPr>
          <w:rFonts w:ascii="Times New Roman" w:hAnsi="Times New Roman" w:cs="Times New Roman"/>
          <w:shd w:val="clear" w:color="auto" w:fill="FFFFFF"/>
        </w:rPr>
      </w:pPr>
      <w:r w:rsidRPr="00E33C7E">
        <w:rPr>
          <w:rFonts w:ascii="Times New Roman" w:hAnsi="Times New Roman" w:cs="Times New Roman"/>
        </w:rPr>
        <w:t xml:space="preserve">* </w:t>
      </w:r>
      <w:r w:rsidRPr="00E33C7E">
        <w:rPr>
          <w:rFonts w:ascii="Times New Roman" w:hAnsi="Times New Roman" w:cs="Times New Roman"/>
        </w:rPr>
        <w:tab/>
      </w:r>
      <w:r w:rsidRPr="00E33C7E">
        <w:rPr>
          <w:rFonts w:ascii="Times New Roman" w:hAnsi="Times New Roman" w:cs="Times New Roman"/>
        </w:rPr>
        <w:tab/>
        <w:t xml:space="preserve">Effect estimates </w:t>
      </w:r>
      <w:r w:rsidRPr="00E33C7E">
        <w:rPr>
          <w:rFonts w:ascii="Times New Roman" w:hAnsi="Times New Roman" w:cs="Times New Roman"/>
          <w:shd w:val="clear" w:color="auto" w:fill="FFFFFF"/>
        </w:rPr>
        <w:t xml:space="preserve">calculated using linear mixed effects models </w:t>
      </w:r>
      <w:r w:rsidRPr="00E33C7E">
        <w:rPr>
          <w:rFonts w:ascii="Times New Roman" w:hAnsi="Times New Roman" w:cs="Times New Roman"/>
        </w:rPr>
        <w:t xml:space="preserve">adjusted for age, site, diabetes, stroke or Parkinson’s disease, chronic obstructive pulmonary disease, angina, heart failure, and hypertension. </w:t>
      </w:r>
      <w:r w:rsidRPr="00E33C7E">
        <w:rPr>
          <w:rFonts w:ascii="Times New Roman" w:hAnsi="Times New Roman" w:cs="Times New Roman"/>
          <w:shd w:val="clear" w:color="auto" w:fill="FFFFFF"/>
        </w:rPr>
        <w:t>P-value calculated for change in American Urological Association Symptom Index (AUASI) per 1 frailty phenotype criterion.</w:t>
      </w:r>
    </w:p>
    <w:p w14:paraId="4C4A3C3E" w14:textId="77777777" w:rsidR="00E33C7E" w:rsidRPr="00E33C7E" w:rsidRDefault="00E33C7E" w:rsidP="00E33C7E">
      <w:pPr>
        <w:tabs>
          <w:tab w:val="left" w:pos="270"/>
        </w:tabs>
        <w:ind w:left="720" w:right="1440" w:hanging="720"/>
        <w:rPr>
          <w:rFonts w:ascii="Times New Roman" w:hAnsi="Times New Roman" w:cs="Times New Roman"/>
          <w:bCs/>
          <w:color w:val="000000"/>
        </w:rPr>
      </w:pPr>
      <w:r w:rsidRPr="00E33C7E">
        <w:rPr>
          <w:rFonts w:ascii="Times New Roman" w:hAnsi="Times New Roman" w:cs="Times New Roman"/>
          <w:color w:val="202124"/>
          <w:shd w:val="clear" w:color="auto" w:fill="FFFFFF"/>
        </w:rPr>
        <w:t>†</w:t>
      </w:r>
      <w:r w:rsidRPr="00E33C7E">
        <w:rPr>
          <w:rFonts w:ascii="Times New Roman" w:hAnsi="Times New Roman" w:cs="Times New Roman"/>
        </w:rPr>
        <w:t xml:space="preserve"> </w:t>
      </w:r>
      <w:r w:rsidRPr="00E33C7E">
        <w:rPr>
          <w:rFonts w:ascii="Times New Roman" w:hAnsi="Times New Roman" w:cs="Times New Roman"/>
        </w:rPr>
        <w:tab/>
      </w:r>
      <w:r w:rsidRPr="00E33C7E">
        <w:rPr>
          <w:rFonts w:ascii="Times New Roman" w:hAnsi="Times New Roman" w:cs="Times New Roman"/>
        </w:rPr>
        <w:tab/>
      </w:r>
      <w:r w:rsidRPr="00E33C7E">
        <w:rPr>
          <w:rFonts w:ascii="Times New Roman" w:hAnsi="Times New Roman" w:cs="Times New Roman"/>
          <w:color w:val="000000"/>
        </w:rPr>
        <w:t xml:space="preserve">Multimorbidity defined as the cumulative number of the following chronic medical conditions: </w:t>
      </w:r>
      <w:r w:rsidRPr="00E33C7E">
        <w:rPr>
          <w:rFonts w:ascii="Times New Roman" w:hAnsi="Times New Roman" w:cs="Times New Roman"/>
        </w:rPr>
        <w:t>stroke, Parkinson’s disease, myocardial infarction, angina, chronic obstructive pulmonary disease, heart failure, diabetes mellitus, osteoporosis, osteoarthritis, hyperthyroidism or hypothyroidism (</w:t>
      </w:r>
      <w:r w:rsidRPr="00E33C7E">
        <w:rPr>
          <w:rFonts w:ascii="Times New Roman" w:hAnsi="Times New Roman" w:cs="Times New Roman"/>
          <w:bCs/>
          <w:color w:val="000000"/>
        </w:rPr>
        <w:t>0, 1, 2, and ≥3).</w:t>
      </w:r>
    </w:p>
    <w:p w14:paraId="56F5EDF7" w14:textId="77777777" w:rsidR="00E33C7E" w:rsidRPr="00E33C7E" w:rsidRDefault="00E33C7E" w:rsidP="00E33C7E">
      <w:pPr>
        <w:tabs>
          <w:tab w:val="left" w:pos="270"/>
        </w:tabs>
        <w:ind w:left="720" w:right="1440" w:hanging="720"/>
        <w:rPr>
          <w:rFonts w:ascii="Times New Roman" w:hAnsi="Times New Roman" w:cs="Times New Roman"/>
          <w:bCs/>
          <w:color w:val="000000"/>
        </w:rPr>
      </w:pPr>
      <w:r w:rsidRPr="00E33C7E">
        <w:rPr>
          <w:rFonts w:ascii="Times New Roman" w:hAnsi="Times New Roman" w:cs="Times New Roman"/>
          <w:color w:val="202124"/>
          <w:shd w:val="clear" w:color="auto" w:fill="FFFFFF"/>
        </w:rPr>
        <w:t>‡</w:t>
      </w:r>
      <w:r w:rsidRPr="00E33C7E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E33C7E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E33C7E">
        <w:rPr>
          <w:rFonts w:ascii="Times New Roman" w:hAnsi="Times New Roman" w:cs="Times New Roman"/>
          <w:color w:val="000000"/>
        </w:rPr>
        <w:t>Short Form-12 Mental Health Component Summary ≤50</w:t>
      </w:r>
    </w:p>
    <w:p w14:paraId="0CF8B265" w14:textId="73E1E088" w:rsidR="00E33C7E" w:rsidRPr="002210C2" w:rsidRDefault="00E33C7E" w:rsidP="002210C2">
      <w:pPr>
        <w:tabs>
          <w:tab w:val="left" w:pos="270"/>
        </w:tabs>
        <w:ind w:right="1440"/>
        <w:rPr>
          <w:rFonts w:ascii="Times New Roman" w:hAnsi="Times New Roman" w:cs="Times New Roman"/>
          <w:shd w:val="clear" w:color="auto" w:fill="FFFFFF"/>
        </w:rPr>
      </w:pPr>
      <w:r w:rsidRPr="00E33C7E">
        <w:rPr>
          <w:rFonts w:ascii="Times New Roman" w:hAnsi="Times New Roman" w:cs="Times New Roman"/>
          <w:b/>
        </w:rPr>
        <w:br w:type="page"/>
      </w:r>
      <w:r w:rsidRPr="00E33C7E">
        <w:rPr>
          <w:rFonts w:ascii="Times New Roman" w:hAnsi="Times New Roman" w:cs="Times New Roman"/>
          <w:b/>
        </w:rPr>
        <w:lastRenderedPageBreak/>
        <w:t xml:space="preserve">Supplemental Table 3. </w:t>
      </w:r>
      <w:r w:rsidRPr="00E33C7E">
        <w:rPr>
          <w:rFonts w:ascii="Times New Roman" w:hAnsi="Times New Roman" w:cs="Times New Roman"/>
          <w:color w:val="000000"/>
        </w:rPr>
        <w:t xml:space="preserve">Sensitivity analyses of association of </w:t>
      </w:r>
      <w:r w:rsidRPr="00E33C7E">
        <w:rPr>
          <w:rFonts w:ascii="Times New Roman" w:hAnsi="Times New Roman" w:cs="Times New Roman"/>
          <w:bCs/>
        </w:rPr>
        <w:t xml:space="preserve">longitudinal changes in </w:t>
      </w:r>
      <w:r w:rsidRPr="00E33C7E">
        <w:rPr>
          <w:rFonts w:ascii="Times New Roman" w:eastAsia="Calibri" w:hAnsi="Times New Roman" w:cs="Times New Roman"/>
        </w:rPr>
        <w:t xml:space="preserve">phenotypic frailty score </w:t>
      </w:r>
      <w:r w:rsidRPr="00E33C7E">
        <w:rPr>
          <w:rFonts w:ascii="Times New Roman" w:hAnsi="Times New Roman" w:cs="Times New Roman"/>
          <w:bCs/>
        </w:rPr>
        <w:t>with concurrent changes in overall lower urinary tract symptoms (LUTS) after adjusting for potential mediators</w:t>
      </w:r>
      <w:r w:rsidR="00E81897">
        <w:rPr>
          <w:rFonts w:ascii="Times New Roman" w:hAnsi="Times New Roman" w:cs="Times New Roman"/>
          <w:bCs/>
        </w:rPr>
        <w:t xml:space="preserve"> or confounders</w:t>
      </w:r>
      <w:r w:rsidRPr="00E33C7E">
        <w:rPr>
          <w:rFonts w:ascii="Times New Roman" w:hAnsi="Times New Roman" w:cs="Times New Roman"/>
          <w:bCs/>
        </w:rPr>
        <w:t>.</w:t>
      </w:r>
    </w:p>
    <w:tbl>
      <w:tblPr>
        <w:tblpPr w:leftFromText="180" w:rightFromText="180" w:vertAnchor="text" w:horzAnchor="margin" w:tblpXSpec="center" w:tblpY="65"/>
        <w:tblW w:w="15305" w:type="dxa"/>
        <w:tblLayout w:type="fixed"/>
        <w:tblLook w:val="04A0" w:firstRow="1" w:lastRow="0" w:firstColumn="1" w:lastColumn="0" w:noHBand="0" w:noVBand="1"/>
      </w:tblPr>
      <w:tblGrid>
        <w:gridCol w:w="2710"/>
        <w:gridCol w:w="2065"/>
        <w:gridCol w:w="1080"/>
        <w:gridCol w:w="2070"/>
        <w:gridCol w:w="1015"/>
        <w:gridCol w:w="2135"/>
        <w:gridCol w:w="1080"/>
        <w:gridCol w:w="2070"/>
        <w:gridCol w:w="1080"/>
      </w:tblGrid>
      <w:tr w:rsidR="00E33C7E" w:rsidRPr="00E33C7E" w14:paraId="69408D40" w14:textId="77777777" w:rsidTr="00E91F8E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8EEE" w14:textId="77777777" w:rsidR="00E33C7E" w:rsidRPr="00E33C7E" w:rsidRDefault="00E33C7E" w:rsidP="00E91F8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809D1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Restricted to Men without Urinary Incontinence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FD6A18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Restricted to Men without Cognitive Impairment</w:t>
            </w:r>
            <w:r w:rsidRPr="00E33C7E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†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DC0C63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 xml:space="preserve">Further Adjustment for Diuretic Medication Use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FA93" w14:textId="1B9527E0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 xml:space="preserve">Restricted to Men with Baseline Frailty </w:t>
            </w:r>
            <w:r w:rsidR="00E91F8E">
              <w:rPr>
                <w:rFonts w:ascii="Times New Roman" w:eastAsia="Calibri" w:hAnsi="Times New Roman" w:cs="Times New Roman"/>
                <w:b/>
              </w:rPr>
              <w:t>Score</w:t>
            </w:r>
            <w:r w:rsidRPr="00E33C7E">
              <w:rPr>
                <w:rFonts w:ascii="Times New Roman" w:eastAsia="Calibri" w:hAnsi="Times New Roman" w:cs="Times New Roman"/>
                <w:b/>
              </w:rPr>
              <w:t xml:space="preserve"> &lt;5</w:t>
            </w:r>
          </w:p>
        </w:tc>
      </w:tr>
      <w:tr w:rsidR="00E33C7E" w:rsidRPr="00E33C7E" w14:paraId="248EBD00" w14:textId="77777777" w:rsidTr="00E8189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7C4C3" w14:textId="77777777" w:rsidR="00E33C7E" w:rsidRPr="00E33C7E" w:rsidRDefault="00E33C7E" w:rsidP="00E91F8E">
            <w:pPr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Parameter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457FD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Effect Estimate* (95%CI)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5529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  <w:i/>
                <w:iCs/>
              </w:rPr>
              <w:t>P</w:t>
            </w:r>
            <w:r w:rsidRPr="00E33C7E">
              <w:rPr>
                <w:rFonts w:ascii="Times New Roman" w:eastAsia="Calibri" w:hAnsi="Times New Roman" w:cs="Times New Roman"/>
                <w:b/>
              </w:rPr>
              <w:t>-value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7FCDFA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Effect Estimate* (95%CI)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BF9E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33C7E">
              <w:rPr>
                <w:rFonts w:ascii="Times New Roman" w:eastAsia="Calibri" w:hAnsi="Times New Roman" w:cs="Times New Roman"/>
                <w:b/>
                <w:i/>
                <w:iCs/>
              </w:rPr>
              <w:t>P</w:t>
            </w:r>
            <w:r w:rsidRPr="00E33C7E">
              <w:rPr>
                <w:rFonts w:ascii="Times New Roman" w:eastAsia="Calibri" w:hAnsi="Times New Roman" w:cs="Times New Roman"/>
                <w:b/>
              </w:rPr>
              <w:t>-value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CFB65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Effect Estimate* (95%CI)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3A37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33C7E">
              <w:rPr>
                <w:rFonts w:ascii="Times New Roman" w:eastAsia="Calibri" w:hAnsi="Times New Roman" w:cs="Times New Roman"/>
                <w:b/>
                <w:i/>
                <w:iCs/>
              </w:rPr>
              <w:t>P</w:t>
            </w:r>
            <w:r w:rsidRPr="00E33C7E">
              <w:rPr>
                <w:rFonts w:ascii="Times New Roman" w:eastAsia="Calibri" w:hAnsi="Times New Roman" w:cs="Times New Roman"/>
                <w:b/>
              </w:rPr>
              <w:t>-value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738BB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Effect Estimate* (95%CI)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3539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E33C7E">
              <w:rPr>
                <w:rFonts w:ascii="Times New Roman" w:eastAsia="Calibri" w:hAnsi="Times New Roman" w:cs="Times New Roman"/>
                <w:b/>
                <w:i/>
                <w:iCs/>
              </w:rPr>
              <w:t>P</w:t>
            </w:r>
            <w:r w:rsidRPr="00E33C7E">
              <w:rPr>
                <w:rFonts w:ascii="Times New Roman" w:eastAsia="Calibri" w:hAnsi="Times New Roman" w:cs="Times New Roman"/>
                <w:b/>
              </w:rPr>
              <w:t>-value</w:t>
            </w:r>
          </w:p>
        </w:tc>
      </w:tr>
      <w:tr w:rsidR="00E33C7E" w:rsidRPr="00E33C7E" w14:paraId="0A45A857" w14:textId="77777777" w:rsidTr="00E81897">
        <w:tc>
          <w:tcPr>
            <w:tcW w:w="2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5750E" w14:textId="77777777" w:rsidR="00E33C7E" w:rsidRPr="00E33C7E" w:rsidRDefault="00E33C7E" w:rsidP="00E91F8E">
            <w:pPr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Phenotypic frailty score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85B92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08FDE6CE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0F8C1C92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  <w:shd w:val="clear" w:color="auto" w:fill="auto"/>
          </w:tcPr>
          <w:p w14:paraId="0D30B534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  <w:shd w:val="clear" w:color="auto" w:fill="auto"/>
          </w:tcPr>
          <w:p w14:paraId="20A44D28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5A30B306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1950CF90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4C378DBF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3C7E" w:rsidRPr="00E33C7E" w14:paraId="5A9E3C8D" w14:textId="77777777" w:rsidTr="00E81897">
        <w:tc>
          <w:tcPr>
            <w:tcW w:w="2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7BDD1" w14:textId="77777777" w:rsidR="00E33C7E" w:rsidRPr="00E33C7E" w:rsidRDefault="00E33C7E" w:rsidP="00E91F8E">
            <w:pPr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 xml:space="preserve">  Baseline</w:t>
            </w:r>
          </w:p>
        </w:tc>
        <w:tc>
          <w:tcPr>
            <w:tcW w:w="2065" w:type="dxa"/>
            <w:tcBorders>
              <w:left w:val="single" w:sz="4" w:space="0" w:color="auto"/>
            </w:tcBorders>
            <w:shd w:val="clear" w:color="auto" w:fill="auto"/>
          </w:tcPr>
          <w:p w14:paraId="1A19B4D9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-0.19 (-0.32, -0.06)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673BABF7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0.004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77411957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-0.16 (-0.28, -0.03)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shd w:val="clear" w:color="auto" w:fill="auto"/>
          </w:tcPr>
          <w:p w14:paraId="17760D0D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0.01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shd w:val="clear" w:color="auto" w:fill="auto"/>
          </w:tcPr>
          <w:p w14:paraId="26DF7BAC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-0.17 (-0.30, -0.05)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6698480E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0.01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7B11215E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-0.17 (-0.29, -0.04)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5B39FCA5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0.01</w:t>
            </w:r>
          </w:p>
        </w:tc>
      </w:tr>
      <w:tr w:rsidR="00E33C7E" w:rsidRPr="00E33C7E" w14:paraId="4527EA60" w14:textId="77777777" w:rsidTr="00E81897">
        <w:tc>
          <w:tcPr>
            <w:tcW w:w="2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5DBAC" w14:textId="77777777" w:rsidR="00E33C7E" w:rsidRPr="00E33C7E" w:rsidRDefault="00E33C7E" w:rsidP="00E91F8E">
            <w:pPr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hAnsi="Times New Roman" w:cs="Times New Roman"/>
                <w:bCs/>
                <w:color w:val="000000"/>
              </w:rPr>
              <w:t xml:space="preserve">  Time-updated</w:t>
            </w:r>
          </w:p>
        </w:tc>
        <w:tc>
          <w:tcPr>
            <w:tcW w:w="2065" w:type="dxa"/>
            <w:tcBorders>
              <w:left w:val="single" w:sz="4" w:space="0" w:color="auto"/>
            </w:tcBorders>
            <w:shd w:val="clear" w:color="auto" w:fill="auto"/>
          </w:tcPr>
          <w:p w14:paraId="4148FEEC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0.17 (-0.00, 0.34)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2868685F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4878C6AC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0.22 (0.06, 0.38)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shd w:val="clear" w:color="auto" w:fill="auto"/>
          </w:tcPr>
          <w:p w14:paraId="5C6A9D3C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shd w:val="clear" w:color="auto" w:fill="auto"/>
          </w:tcPr>
          <w:p w14:paraId="011EDE18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0.22 (0.06, 0.38)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183AE349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262E3393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0.21 (0.05, 0.37)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557D5B64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</w:tr>
      <w:tr w:rsidR="00E33C7E" w:rsidRPr="00E33C7E" w14:paraId="6AB05960" w14:textId="77777777" w:rsidTr="00E81897">
        <w:tc>
          <w:tcPr>
            <w:tcW w:w="2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73B58" w14:textId="77777777" w:rsidR="00E33C7E" w:rsidRPr="00E33C7E" w:rsidRDefault="00E33C7E" w:rsidP="00E91F8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3C7E">
              <w:rPr>
                <w:rFonts w:ascii="Times New Roman" w:hAnsi="Times New Roman" w:cs="Times New Roman"/>
                <w:bCs/>
                <w:color w:val="000000"/>
              </w:rPr>
              <w:t xml:space="preserve">  Quadratic time-updated</w:t>
            </w:r>
          </w:p>
        </w:tc>
        <w:tc>
          <w:tcPr>
            <w:tcW w:w="2065" w:type="dxa"/>
            <w:tcBorders>
              <w:left w:val="single" w:sz="4" w:space="0" w:color="auto"/>
            </w:tcBorders>
            <w:shd w:val="clear" w:color="auto" w:fill="auto"/>
          </w:tcPr>
          <w:p w14:paraId="588C69F9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0.24 (0.16, 0.31)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1DCA487B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744B540C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0.24 (0.17, 0.31)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shd w:val="clear" w:color="auto" w:fill="auto"/>
          </w:tcPr>
          <w:p w14:paraId="08E44780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shd w:val="clear" w:color="auto" w:fill="auto"/>
          </w:tcPr>
          <w:p w14:paraId="3897A5C9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0.23 (0.16, 0.30)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2CBFD0E9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55BE39A9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0.24 (0.17, 0.31)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DB6D904" w14:textId="77777777" w:rsidR="00E33C7E" w:rsidRPr="00E33C7E" w:rsidRDefault="00E33C7E" w:rsidP="00E91F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</w:tr>
      <w:tr w:rsidR="00E33C7E" w:rsidRPr="00E33C7E" w14:paraId="0AAF348D" w14:textId="77777777" w:rsidTr="00E81897">
        <w:trPr>
          <w:trHeight w:val="138"/>
        </w:trPr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9983" w14:textId="77777777" w:rsidR="00E33C7E" w:rsidRPr="00E33C7E" w:rsidRDefault="00E33C7E" w:rsidP="00E91F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4ADDB3" w14:textId="77777777" w:rsidR="00E33C7E" w:rsidRPr="00E33C7E" w:rsidRDefault="00E33C7E" w:rsidP="00E91F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1530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C1A143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647A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9F6DB2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032D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C6DA6B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2B7C" w14:textId="77777777" w:rsidR="00E33C7E" w:rsidRPr="00E33C7E" w:rsidRDefault="00E33C7E" w:rsidP="00E91F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E7FCC7A" w14:textId="77777777" w:rsidR="00E33C7E" w:rsidRPr="00E33C7E" w:rsidRDefault="00E33C7E" w:rsidP="00E33C7E">
      <w:pPr>
        <w:rPr>
          <w:rFonts w:ascii="Times New Roman" w:hAnsi="Times New Roman" w:cs="Times New Roman"/>
        </w:rPr>
      </w:pPr>
    </w:p>
    <w:p w14:paraId="07D45A90" w14:textId="77777777" w:rsidR="00E33C7E" w:rsidRPr="00E33C7E" w:rsidRDefault="00E33C7E" w:rsidP="00E33C7E">
      <w:pPr>
        <w:tabs>
          <w:tab w:val="left" w:pos="270"/>
        </w:tabs>
        <w:ind w:left="720" w:right="1440" w:hanging="720"/>
        <w:rPr>
          <w:rFonts w:ascii="Times New Roman" w:hAnsi="Times New Roman" w:cs="Times New Roman"/>
          <w:shd w:val="clear" w:color="auto" w:fill="FFFFFF"/>
        </w:rPr>
      </w:pPr>
      <w:r w:rsidRPr="00E33C7E">
        <w:rPr>
          <w:rFonts w:ascii="Times New Roman" w:hAnsi="Times New Roman" w:cs="Times New Roman"/>
        </w:rPr>
        <w:tab/>
        <w:t xml:space="preserve">* </w:t>
      </w:r>
      <w:r w:rsidRPr="00E33C7E">
        <w:rPr>
          <w:rFonts w:ascii="Times New Roman" w:hAnsi="Times New Roman" w:cs="Times New Roman"/>
        </w:rPr>
        <w:tab/>
        <w:t xml:space="preserve">Effect estimates </w:t>
      </w:r>
      <w:r w:rsidRPr="00E33C7E">
        <w:rPr>
          <w:rFonts w:ascii="Times New Roman" w:hAnsi="Times New Roman" w:cs="Times New Roman"/>
          <w:shd w:val="clear" w:color="auto" w:fill="FFFFFF"/>
        </w:rPr>
        <w:t xml:space="preserve">calculated using linear mixed effects models </w:t>
      </w:r>
      <w:r w:rsidRPr="00E33C7E">
        <w:rPr>
          <w:rFonts w:ascii="Times New Roman" w:hAnsi="Times New Roman" w:cs="Times New Roman"/>
        </w:rPr>
        <w:t xml:space="preserve">adjusted for age, site, diabetes, stroke or Parkinson’s disease, chronic obstructive pulmonary disease, angina, heart failure, and hypertension. </w:t>
      </w:r>
      <w:r w:rsidRPr="00E33C7E">
        <w:rPr>
          <w:rFonts w:ascii="Times New Roman" w:hAnsi="Times New Roman" w:cs="Times New Roman"/>
          <w:shd w:val="clear" w:color="auto" w:fill="FFFFFF"/>
        </w:rPr>
        <w:t>P-value calculated for change in American Urological Association Symptom Index (AUASI) per 1 frailty phenotype criterion.</w:t>
      </w:r>
    </w:p>
    <w:p w14:paraId="78A2EBB3" w14:textId="77777777" w:rsidR="00E33C7E" w:rsidRPr="00E33C7E" w:rsidRDefault="00E33C7E" w:rsidP="00E33C7E">
      <w:pPr>
        <w:tabs>
          <w:tab w:val="left" w:pos="270"/>
        </w:tabs>
        <w:ind w:left="720" w:right="1440" w:hanging="720"/>
        <w:rPr>
          <w:rFonts w:ascii="Times New Roman" w:hAnsi="Times New Roman" w:cs="Times New Roman"/>
          <w:color w:val="000000"/>
        </w:rPr>
      </w:pPr>
      <w:r w:rsidRPr="00E33C7E">
        <w:rPr>
          <w:rFonts w:ascii="Times New Roman" w:hAnsi="Times New Roman" w:cs="Times New Roman"/>
          <w:color w:val="000000"/>
        </w:rPr>
        <w:tab/>
      </w:r>
      <w:r w:rsidRPr="00E33C7E">
        <w:rPr>
          <w:rFonts w:ascii="Times New Roman" w:hAnsi="Times New Roman" w:cs="Times New Roman"/>
          <w:color w:val="202124"/>
          <w:shd w:val="clear" w:color="auto" w:fill="FFFFFF"/>
        </w:rPr>
        <w:t>†</w:t>
      </w:r>
      <w:r w:rsidRPr="00E33C7E">
        <w:rPr>
          <w:rFonts w:ascii="Times New Roman" w:hAnsi="Times New Roman" w:cs="Times New Roman"/>
          <w:color w:val="000000"/>
        </w:rPr>
        <w:tab/>
        <w:t>Teng Mini-Mental Status (3MS) &lt;80</w:t>
      </w:r>
    </w:p>
    <w:p w14:paraId="1D39245F" w14:textId="77777777" w:rsidR="00E33C7E" w:rsidRPr="00E33C7E" w:rsidRDefault="00E33C7E" w:rsidP="00E33C7E">
      <w:pPr>
        <w:tabs>
          <w:tab w:val="left" w:pos="270"/>
        </w:tabs>
        <w:ind w:left="720" w:right="1440" w:hanging="720"/>
        <w:rPr>
          <w:rFonts w:ascii="Times New Roman" w:hAnsi="Times New Roman" w:cs="Times New Roman"/>
          <w:shd w:val="clear" w:color="auto" w:fill="FFFFFF"/>
        </w:rPr>
      </w:pPr>
      <w:r w:rsidRPr="00E33C7E">
        <w:rPr>
          <w:rFonts w:ascii="Times New Roman" w:hAnsi="Times New Roman" w:cs="Times New Roman"/>
          <w:b/>
        </w:rPr>
        <w:br w:type="page"/>
      </w:r>
    </w:p>
    <w:p w14:paraId="34350B2E" w14:textId="77777777" w:rsidR="00E33C7E" w:rsidRPr="00E33C7E" w:rsidRDefault="00E33C7E" w:rsidP="00E33C7E">
      <w:pPr>
        <w:ind w:right="1350"/>
        <w:rPr>
          <w:rFonts w:ascii="Times New Roman" w:hAnsi="Times New Roman" w:cs="Times New Roman"/>
          <w:b/>
        </w:rPr>
        <w:sectPr w:rsidR="00E33C7E" w:rsidRPr="00E33C7E" w:rsidSect="008D5DC1">
          <w:type w:val="continuous"/>
          <w:pgSz w:w="15840" w:h="12240" w:orient="landscape"/>
          <w:pgMar w:top="720" w:right="1152" w:bottom="720" w:left="1152" w:header="720" w:footer="720" w:gutter="0"/>
          <w:cols w:space="720"/>
        </w:sectPr>
      </w:pPr>
    </w:p>
    <w:p w14:paraId="71FAC62A" w14:textId="77777777" w:rsidR="00E33C7E" w:rsidRPr="00E33C7E" w:rsidRDefault="00E33C7E" w:rsidP="00E33C7E">
      <w:pPr>
        <w:ind w:right="1350"/>
        <w:rPr>
          <w:rFonts w:ascii="Times New Roman" w:hAnsi="Times New Roman" w:cs="Times New Roman"/>
          <w:b/>
        </w:rPr>
      </w:pPr>
      <w:r w:rsidRPr="00E33C7E">
        <w:rPr>
          <w:rFonts w:ascii="Times New Roman" w:hAnsi="Times New Roman" w:cs="Times New Roman"/>
          <w:b/>
        </w:rPr>
        <w:lastRenderedPageBreak/>
        <w:t xml:space="preserve">Supplemental Table 4. </w:t>
      </w:r>
      <w:r w:rsidRPr="00E33C7E">
        <w:rPr>
          <w:rFonts w:ascii="Times New Roman" w:hAnsi="Times New Roman" w:cs="Times New Roman"/>
          <w:bCs/>
        </w:rPr>
        <w:t>Association of longitudinal changes in individual frailty phenotype criterion with concurrent changes in overall lower urinary tract symptoms (LUTS).</w:t>
      </w:r>
    </w:p>
    <w:p w14:paraId="3C912D06" w14:textId="77777777" w:rsidR="00E33C7E" w:rsidRPr="00E33C7E" w:rsidRDefault="00E33C7E" w:rsidP="00E33C7E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3"/>
        <w:tblW w:w="8370" w:type="dxa"/>
        <w:tblLayout w:type="fixed"/>
        <w:tblLook w:val="04A0" w:firstRow="1" w:lastRow="0" w:firstColumn="1" w:lastColumn="0" w:noHBand="0" w:noVBand="1"/>
      </w:tblPr>
      <w:tblGrid>
        <w:gridCol w:w="3242"/>
        <w:gridCol w:w="3688"/>
        <w:gridCol w:w="1440"/>
      </w:tblGrid>
      <w:tr w:rsidR="00E33C7E" w:rsidRPr="00E33C7E" w14:paraId="28F3F323" w14:textId="77777777" w:rsidTr="00E57678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0B15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FE8B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Multivariable Adjusted*</w:t>
            </w:r>
          </w:p>
        </w:tc>
      </w:tr>
      <w:tr w:rsidR="00E33C7E" w:rsidRPr="00E33C7E" w14:paraId="127FED02" w14:textId="77777777" w:rsidTr="0068654B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35AFC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Frailty Phenotype Criterion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864426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</w:rPr>
              <w:t>Regression Coefficient (95%CI)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2E08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3C7E">
              <w:rPr>
                <w:rFonts w:ascii="Times New Roman" w:eastAsia="Calibri" w:hAnsi="Times New Roman" w:cs="Times New Roman"/>
                <w:b/>
                <w:i/>
                <w:iCs/>
              </w:rPr>
              <w:t>P</w:t>
            </w:r>
            <w:r w:rsidRPr="00E33C7E">
              <w:rPr>
                <w:rFonts w:ascii="Times New Roman" w:eastAsia="Calibri" w:hAnsi="Times New Roman" w:cs="Times New Roman"/>
                <w:b/>
              </w:rPr>
              <w:t>-value</w:t>
            </w:r>
          </w:p>
        </w:tc>
      </w:tr>
      <w:tr w:rsidR="00E33C7E" w:rsidRPr="00E33C7E" w14:paraId="5F03F1F2" w14:textId="77777777" w:rsidTr="0068654B"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42231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  <w:bCs/>
              </w:rPr>
            </w:pPr>
            <w:r w:rsidRPr="00E33C7E">
              <w:rPr>
                <w:rFonts w:ascii="Times New Roman" w:eastAsia="Calibri" w:hAnsi="Times New Roman" w:cs="Times New Roman"/>
                <w:bCs/>
              </w:rPr>
              <w:t>Shrinking/Sarcopenia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0A20C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-0.56 (-1.27, 0.15)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CA55D95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eastAsia="Calibri" w:hAnsi="Times New Roman" w:cs="Times New Roman"/>
              </w:rPr>
              <w:t>0.12</w:t>
            </w:r>
          </w:p>
        </w:tc>
      </w:tr>
      <w:tr w:rsidR="00E33C7E" w:rsidRPr="00E33C7E" w14:paraId="29D65972" w14:textId="77777777" w:rsidTr="0068654B"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5C26E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  <w:bCs/>
              </w:rPr>
            </w:pPr>
            <w:r w:rsidRPr="00E33C7E">
              <w:rPr>
                <w:rFonts w:ascii="Times New Roman" w:eastAsia="Calibri" w:hAnsi="Times New Roman" w:cs="Times New Roman"/>
                <w:bCs/>
              </w:rPr>
              <w:t>Exhaustion</w:t>
            </w:r>
          </w:p>
        </w:tc>
        <w:tc>
          <w:tcPr>
            <w:tcW w:w="3688" w:type="dxa"/>
            <w:tcBorders>
              <w:left w:val="single" w:sz="4" w:space="0" w:color="auto"/>
            </w:tcBorders>
            <w:shd w:val="clear" w:color="auto" w:fill="auto"/>
          </w:tcPr>
          <w:p w14:paraId="1BE0D6EC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1.07 (0.47, 1.66)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BA1D0DC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</w:tr>
      <w:tr w:rsidR="00E33C7E" w:rsidRPr="00E33C7E" w14:paraId="0BD231F1" w14:textId="77777777" w:rsidTr="0068654B"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235DF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  <w:bCs/>
              </w:rPr>
            </w:pPr>
            <w:r w:rsidRPr="00E33C7E">
              <w:rPr>
                <w:rFonts w:ascii="Times New Roman" w:eastAsia="Calibri" w:hAnsi="Times New Roman" w:cs="Times New Roman"/>
                <w:bCs/>
              </w:rPr>
              <w:t>Weakness</w:t>
            </w:r>
          </w:p>
        </w:tc>
        <w:tc>
          <w:tcPr>
            <w:tcW w:w="3688" w:type="dxa"/>
            <w:tcBorders>
              <w:left w:val="single" w:sz="4" w:space="0" w:color="auto"/>
            </w:tcBorders>
            <w:shd w:val="clear" w:color="auto" w:fill="auto"/>
          </w:tcPr>
          <w:p w14:paraId="64495C1D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1.06 (0.71, 1.41)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D5FB5E6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</w:tr>
      <w:tr w:rsidR="00E33C7E" w:rsidRPr="00E33C7E" w14:paraId="29DE2481" w14:textId="77777777" w:rsidTr="0068654B"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2A7EB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  <w:bCs/>
              </w:rPr>
            </w:pPr>
            <w:r w:rsidRPr="00E33C7E">
              <w:rPr>
                <w:rFonts w:ascii="Times New Roman" w:hAnsi="Times New Roman" w:cs="Times New Roman"/>
                <w:bCs/>
                <w:color w:val="000000"/>
              </w:rPr>
              <w:t>Slowness</w:t>
            </w:r>
          </w:p>
        </w:tc>
        <w:tc>
          <w:tcPr>
            <w:tcW w:w="3688" w:type="dxa"/>
            <w:tcBorders>
              <w:left w:val="single" w:sz="4" w:space="0" w:color="auto"/>
            </w:tcBorders>
            <w:shd w:val="clear" w:color="auto" w:fill="auto"/>
          </w:tcPr>
          <w:p w14:paraId="4180B325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1.02 (0.66, 1.38)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16564F1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</w:tr>
      <w:tr w:rsidR="00E33C7E" w:rsidRPr="00E33C7E" w14:paraId="6CC7851C" w14:textId="77777777" w:rsidTr="0068654B"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B301F" w14:textId="77777777" w:rsidR="00E33C7E" w:rsidRPr="00E33C7E" w:rsidRDefault="00E33C7E" w:rsidP="00E5767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E33C7E">
              <w:rPr>
                <w:rFonts w:ascii="Times New Roman" w:hAnsi="Times New Roman" w:cs="Times New Roman"/>
                <w:bCs/>
                <w:color w:val="000000"/>
              </w:rPr>
              <w:t>Low Physical Activity</w:t>
            </w:r>
          </w:p>
        </w:tc>
        <w:tc>
          <w:tcPr>
            <w:tcW w:w="3688" w:type="dxa"/>
            <w:tcBorders>
              <w:left w:val="single" w:sz="4" w:space="0" w:color="auto"/>
            </w:tcBorders>
            <w:shd w:val="clear" w:color="auto" w:fill="auto"/>
          </w:tcPr>
          <w:p w14:paraId="75E1F0A2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0.51 (0.17, 0.85)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7D9776D" w14:textId="77777777" w:rsidR="00E33C7E" w:rsidRPr="00E33C7E" w:rsidRDefault="00E33C7E" w:rsidP="00E57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C7E">
              <w:rPr>
                <w:rFonts w:ascii="Times New Roman" w:hAnsi="Times New Roman" w:cs="Times New Roman"/>
                <w:color w:val="000000"/>
              </w:rPr>
              <w:t>&lt;0.0001</w:t>
            </w:r>
          </w:p>
        </w:tc>
      </w:tr>
      <w:tr w:rsidR="00E33C7E" w:rsidRPr="00E33C7E" w14:paraId="5A337DBD" w14:textId="77777777" w:rsidTr="0068654B">
        <w:trPr>
          <w:trHeight w:val="138"/>
        </w:trPr>
        <w:tc>
          <w:tcPr>
            <w:tcW w:w="3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6E65" w14:textId="77777777" w:rsidR="00E33C7E" w:rsidRPr="00E33C7E" w:rsidRDefault="00E33C7E" w:rsidP="00E5767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9EFD5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FF2A1BC" w14:textId="77777777" w:rsidR="00E33C7E" w:rsidRPr="00E33C7E" w:rsidRDefault="00E33C7E" w:rsidP="00E5767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BF76E30" w14:textId="77777777" w:rsidR="007E70A6" w:rsidRDefault="007E70A6" w:rsidP="002B3580">
      <w:pPr>
        <w:tabs>
          <w:tab w:val="left" w:pos="270"/>
        </w:tabs>
        <w:ind w:left="270" w:right="1440" w:hanging="270"/>
        <w:rPr>
          <w:rFonts w:ascii="Times New Roman" w:hAnsi="Times New Roman" w:cs="Times New Roman"/>
        </w:rPr>
      </w:pPr>
    </w:p>
    <w:p w14:paraId="2D380115" w14:textId="77777777" w:rsidR="007E70A6" w:rsidRDefault="007E70A6" w:rsidP="002B3580">
      <w:pPr>
        <w:tabs>
          <w:tab w:val="left" w:pos="270"/>
        </w:tabs>
        <w:ind w:left="270" w:right="1440" w:hanging="270"/>
        <w:rPr>
          <w:rFonts w:ascii="Times New Roman" w:hAnsi="Times New Roman" w:cs="Times New Roman"/>
        </w:rPr>
      </w:pPr>
    </w:p>
    <w:p w14:paraId="63795313" w14:textId="77777777" w:rsidR="007E70A6" w:rsidRDefault="007E70A6" w:rsidP="002B3580">
      <w:pPr>
        <w:tabs>
          <w:tab w:val="left" w:pos="270"/>
        </w:tabs>
        <w:ind w:left="270" w:right="1440" w:hanging="270"/>
        <w:rPr>
          <w:rFonts w:ascii="Times New Roman" w:hAnsi="Times New Roman" w:cs="Times New Roman"/>
        </w:rPr>
      </w:pPr>
    </w:p>
    <w:p w14:paraId="5DDABF4E" w14:textId="77777777" w:rsidR="007E70A6" w:rsidRDefault="007E70A6" w:rsidP="002B3580">
      <w:pPr>
        <w:tabs>
          <w:tab w:val="left" w:pos="270"/>
        </w:tabs>
        <w:ind w:left="270" w:right="1440" w:hanging="270"/>
        <w:rPr>
          <w:rFonts w:ascii="Times New Roman" w:hAnsi="Times New Roman" w:cs="Times New Roman"/>
        </w:rPr>
      </w:pPr>
    </w:p>
    <w:p w14:paraId="4C10DCEB" w14:textId="77777777" w:rsidR="007E70A6" w:rsidRDefault="007E70A6" w:rsidP="002B3580">
      <w:pPr>
        <w:tabs>
          <w:tab w:val="left" w:pos="270"/>
        </w:tabs>
        <w:ind w:left="270" w:right="1440" w:hanging="270"/>
        <w:rPr>
          <w:rFonts w:ascii="Times New Roman" w:hAnsi="Times New Roman" w:cs="Times New Roman"/>
        </w:rPr>
      </w:pPr>
    </w:p>
    <w:p w14:paraId="6FC7DA9F" w14:textId="77777777" w:rsidR="007E70A6" w:rsidRDefault="007E70A6" w:rsidP="002B3580">
      <w:pPr>
        <w:tabs>
          <w:tab w:val="left" w:pos="270"/>
        </w:tabs>
        <w:ind w:left="270" w:right="1440" w:hanging="270"/>
        <w:rPr>
          <w:rFonts w:ascii="Times New Roman" w:hAnsi="Times New Roman" w:cs="Times New Roman"/>
        </w:rPr>
      </w:pPr>
    </w:p>
    <w:p w14:paraId="60E6B2C2" w14:textId="77777777" w:rsidR="007E70A6" w:rsidRDefault="007E70A6" w:rsidP="002B3580">
      <w:pPr>
        <w:tabs>
          <w:tab w:val="left" w:pos="270"/>
        </w:tabs>
        <w:ind w:left="270" w:right="1440" w:hanging="270"/>
        <w:rPr>
          <w:rFonts w:ascii="Times New Roman" w:hAnsi="Times New Roman" w:cs="Times New Roman"/>
        </w:rPr>
      </w:pPr>
    </w:p>
    <w:p w14:paraId="6BB2DBE0" w14:textId="77777777" w:rsidR="007E70A6" w:rsidRDefault="007E70A6" w:rsidP="002B3580">
      <w:pPr>
        <w:tabs>
          <w:tab w:val="left" w:pos="270"/>
        </w:tabs>
        <w:ind w:left="270" w:right="1440" w:hanging="270"/>
        <w:rPr>
          <w:rFonts w:ascii="Times New Roman" w:hAnsi="Times New Roman" w:cs="Times New Roman"/>
        </w:rPr>
      </w:pPr>
    </w:p>
    <w:p w14:paraId="5FA039C3" w14:textId="77777777" w:rsidR="007E70A6" w:rsidRDefault="007E70A6" w:rsidP="002B3580">
      <w:pPr>
        <w:tabs>
          <w:tab w:val="left" w:pos="270"/>
        </w:tabs>
        <w:ind w:left="270" w:right="1440" w:hanging="270"/>
        <w:rPr>
          <w:rFonts w:ascii="Times New Roman" w:hAnsi="Times New Roman" w:cs="Times New Roman"/>
        </w:rPr>
      </w:pPr>
    </w:p>
    <w:p w14:paraId="1C9544C1" w14:textId="47A9FEC9" w:rsidR="00E33C7E" w:rsidRPr="002B3580" w:rsidRDefault="00E33C7E" w:rsidP="002B3580">
      <w:pPr>
        <w:tabs>
          <w:tab w:val="left" w:pos="270"/>
        </w:tabs>
        <w:ind w:left="270" w:right="1440" w:hanging="270"/>
        <w:rPr>
          <w:rFonts w:ascii="Times New Roman" w:hAnsi="Times New Roman" w:cs="Times New Roman"/>
        </w:rPr>
      </w:pPr>
      <w:r w:rsidRPr="00E33C7E">
        <w:rPr>
          <w:rFonts w:ascii="Times New Roman" w:hAnsi="Times New Roman" w:cs="Times New Roman"/>
        </w:rPr>
        <w:t xml:space="preserve">* </w:t>
      </w:r>
      <w:r w:rsidRPr="00E33C7E">
        <w:rPr>
          <w:rFonts w:ascii="Times New Roman" w:hAnsi="Times New Roman" w:cs="Times New Roman"/>
        </w:rPr>
        <w:tab/>
        <w:t xml:space="preserve">Effect estimates </w:t>
      </w:r>
      <w:r w:rsidRPr="00E33C7E">
        <w:rPr>
          <w:rFonts w:ascii="Times New Roman" w:hAnsi="Times New Roman" w:cs="Times New Roman"/>
          <w:shd w:val="clear" w:color="auto" w:fill="FFFFFF"/>
        </w:rPr>
        <w:t xml:space="preserve">calculated for each binary frailty phenotype criterion using linear mixed effects models </w:t>
      </w:r>
      <w:r w:rsidRPr="00E33C7E">
        <w:rPr>
          <w:rFonts w:ascii="Times New Roman" w:hAnsi="Times New Roman" w:cs="Times New Roman"/>
        </w:rPr>
        <w:t xml:space="preserve">adjusted for age, site, diabetes, stroke or Parkinson’s disease, chronic obstructive pulmonary disease, angina, heart failure, and hypertension. </w:t>
      </w:r>
      <w:r w:rsidRPr="00E33C7E">
        <w:rPr>
          <w:rFonts w:ascii="Times New Roman" w:hAnsi="Times New Roman" w:cs="Times New Roman"/>
          <w:shd w:val="clear" w:color="auto" w:fill="FFFFFF"/>
        </w:rPr>
        <w:t>P-value calculated for change in American Urological Association Symptom Index (AUASI) different from 0.</w:t>
      </w:r>
    </w:p>
    <w:p w14:paraId="4B8A90B1" w14:textId="325F4A4C" w:rsidR="00CE46AF" w:rsidRPr="00146CA7" w:rsidRDefault="00CE46AF" w:rsidP="003D29CD">
      <w:pPr>
        <w:spacing w:line="480" w:lineRule="auto"/>
        <w:rPr>
          <w:rFonts w:ascii="Times New Roman" w:hAnsi="Times New Roman" w:cs="Times New Roman"/>
        </w:rPr>
      </w:pPr>
    </w:p>
    <w:sectPr w:rsidR="00CE46AF" w:rsidRPr="00146CA7" w:rsidSect="008D5DC1">
      <w:type w:val="continuous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0AC4" w14:textId="77777777" w:rsidR="001F33D6" w:rsidRDefault="001F33D6">
      <w:r>
        <w:separator/>
      </w:r>
    </w:p>
  </w:endnote>
  <w:endnote w:type="continuationSeparator" w:id="0">
    <w:p w14:paraId="5AE98D94" w14:textId="77777777" w:rsidR="001F33D6" w:rsidRDefault="001F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bonLTStd-Roman">
    <w:altName w:val="Yu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1ACB" w14:textId="77777777" w:rsidR="002240C0" w:rsidRPr="00D10AA4" w:rsidRDefault="002240C0" w:rsidP="00E57678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C716" w14:textId="77777777" w:rsidR="001F33D6" w:rsidRDefault="001F33D6">
      <w:r>
        <w:separator/>
      </w:r>
    </w:p>
  </w:footnote>
  <w:footnote w:type="continuationSeparator" w:id="0">
    <w:p w14:paraId="505C5F8B" w14:textId="77777777" w:rsidR="001F33D6" w:rsidRDefault="001F3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540E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25423"/>
    <w:multiLevelType w:val="hybridMultilevel"/>
    <w:tmpl w:val="EF820B6E"/>
    <w:lvl w:ilvl="0" w:tplc="00483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66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CE6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F69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4AC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42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E9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763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322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FF10AB"/>
    <w:multiLevelType w:val="hybridMultilevel"/>
    <w:tmpl w:val="C1CC51B8"/>
    <w:lvl w:ilvl="0" w:tplc="ADF8A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00214"/>
    <w:multiLevelType w:val="hybridMultilevel"/>
    <w:tmpl w:val="DE4A39B4"/>
    <w:lvl w:ilvl="0" w:tplc="3BA6CB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BA21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525A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26A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0C4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648D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A3D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8ADE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94FE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BEB6885"/>
    <w:multiLevelType w:val="multilevel"/>
    <w:tmpl w:val="15AE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77D1F"/>
    <w:multiLevelType w:val="hybridMultilevel"/>
    <w:tmpl w:val="E9C856E8"/>
    <w:lvl w:ilvl="0" w:tplc="5D38B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5276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1C8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4E8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5AE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E1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C4A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608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032D1B"/>
    <w:multiLevelType w:val="hybridMultilevel"/>
    <w:tmpl w:val="F74477BE"/>
    <w:lvl w:ilvl="0" w:tplc="8E3C0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6461"/>
    <w:multiLevelType w:val="hybridMultilevel"/>
    <w:tmpl w:val="7272F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351A6"/>
    <w:multiLevelType w:val="multilevel"/>
    <w:tmpl w:val="452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406952"/>
    <w:multiLevelType w:val="hybridMultilevel"/>
    <w:tmpl w:val="F7BC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51793"/>
    <w:multiLevelType w:val="multilevel"/>
    <w:tmpl w:val="4C4E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3F2379"/>
    <w:multiLevelType w:val="hybridMultilevel"/>
    <w:tmpl w:val="1382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0446"/>
    <w:multiLevelType w:val="hybridMultilevel"/>
    <w:tmpl w:val="59E2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D219C"/>
    <w:multiLevelType w:val="multilevel"/>
    <w:tmpl w:val="3E50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67928"/>
    <w:multiLevelType w:val="hybridMultilevel"/>
    <w:tmpl w:val="AB0ED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D42590"/>
    <w:multiLevelType w:val="hybridMultilevel"/>
    <w:tmpl w:val="76A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233E0"/>
    <w:multiLevelType w:val="multilevel"/>
    <w:tmpl w:val="8EC8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C2E2F"/>
    <w:multiLevelType w:val="multilevel"/>
    <w:tmpl w:val="1052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6D5D5B"/>
    <w:multiLevelType w:val="hybridMultilevel"/>
    <w:tmpl w:val="5B287408"/>
    <w:lvl w:ilvl="0" w:tplc="CA281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187E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5EF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82E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CB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AE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CC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5CC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82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CC16C6C"/>
    <w:multiLevelType w:val="multilevel"/>
    <w:tmpl w:val="63E4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DB084D"/>
    <w:multiLevelType w:val="multilevel"/>
    <w:tmpl w:val="68BE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AB356D"/>
    <w:multiLevelType w:val="hybridMultilevel"/>
    <w:tmpl w:val="B2E441C0"/>
    <w:lvl w:ilvl="0" w:tplc="C4242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0A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A4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C07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C21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CA9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BED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208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C2F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61F52EF"/>
    <w:multiLevelType w:val="hybridMultilevel"/>
    <w:tmpl w:val="AFBA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43F54"/>
    <w:multiLevelType w:val="hybridMultilevel"/>
    <w:tmpl w:val="8A3E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B63D5"/>
    <w:multiLevelType w:val="hybridMultilevel"/>
    <w:tmpl w:val="4F68E288"/>
    <w:lvl w:ilvl="0" w:tplc="09B84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6E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AC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E06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022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C6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CC5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6E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6B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1295DE1"/>
    <w:multiLevelType w:val="multilevel"/>
    <w:tmpl w:val="72A82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7761BD"/>
    <w:multiLevelType w:val="hybridMultilevel"/>
    <w:tmpl w:val="C6846232"/>
    <w:lvl w:ilvl="0" w:tplc="8D521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4B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285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A1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2A0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29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AA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C1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1CF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2C3503A"/>
    <w:multiLevelType w:val="hybridMultilevel"/>
    <w:tmpl w:val="21C04A74"/>
    <w:lvl w:ilvl="0" w:tplc="BA54A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C8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565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FE5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C8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C9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1A3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70B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2E6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3756751"/>
    <w:multiLevelType w:val="hybridMultilevel"/>
    <w:tmpl w:val="9AD68F8C"/>
    <w:lvl w:ilvl="0" w:tplc="9B047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E05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2E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03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022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8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A4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181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189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6703C3E"/>
    <w:multiLevelType w:val="hybridMultilevel"/>
    <w:tmpl w:val="BC80F0DE"/>
    <w:lvl w:ilvl="0" w:tplc="C0B683C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31" w15:restartNumberingAfterBreak="0">
    <w:nsid w:val="57192BA6"/>
    <w:multiLevelType w:val="hybridMultilevel"/>
    <w:tmpl w:val="5C023AA2"/>
    <w:lvl w:ilvl="0" w:tplc="DDAA6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366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CE1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26E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36B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A07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A6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85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C5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F3667A6"/>
    <w:multiLevelType w:val="hybridMultilevel"/>
    <w:tmpl w:val="82AED268"/>
    <w:lvl w:ilvl="0" w:tplc="9236BE78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FD36BD4"/>
    <w:multiLevelType w:val="hybridMultilevel"/>
    <w:tmpl w:val="4AB67EBA"/>
    <w:lvl w:ilvl="0" w:tplc="EA6CCD3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 w15:restartNumberingAfterBreak="0">
    <w:nsid w:val="653152A4"/>
    <w:multiLevelType w:val="multilevel"/>
    <w:tmpl w:val="695E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831769"/>
    <w:multiLevelType w:val="hybridMultilevel"/>
    <w:tmpl w:val="755A8248"/>
    <w:lvl w:ilvl="0" w:tplc="9730A6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60D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6602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6E5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2275E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E1F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A45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02D0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CEC1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F554DAB"/>
    <w:multiLevelType w:val="hybridMultilevel"/>
    <w:tmpl w:val="2E5CD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E4A96"/>
    <w:multiLevelType w:val="hybridMultilevel"/>
    <w:tmpl w:val="638C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82DB6"/>
    <w:multiLevelType w:val="hybridMultilevel"/>
    <w:tmpl w:val="CA909EAE"/>
    <w:lvl w:ilvl="0" w:tplc="0DD4EA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EC5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6E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CE8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C81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F8B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67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6E64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584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720A3"/>
    <w:multiLevelType w:val="hybridMultilevel"/>
    <w:tmpl w:val="A93C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11D82"/>
    <w:multiLevelType w:val="hybridMultilevel"/>
    <w:tmpl w:val="67800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"/>
  </w:num>
  <w:num w:numId="3">
    <w:abstractNumId w:val="34"/>
  </w:num>
  <w:num w:numId="4">
    <w:abstractNumId w:val="17"/>
  </w:num>
  <w:num w:numId="5">
    <w:abstractNumId w:val="18"/>
  </w:num>
  <w:num w:numId="6">
    <w:abstractNumId w:val="11"/>
  </w:num>
  <w:num w:numId="7">
    <w:abstractNumId w:val="5"/>
  </w:num>
  <w:num w:numId="8">
    <w:abstractNumId w:val="26"/>
  </w:num>
  <w:num w:numId="9">
    <w:abstractNumId w:val="37"/>
  </w:num>
  <w:num w:numId="10">
    <w:abstractNumId w:val="35"/>
  </w:num>
  <w:num w:numId="11">
    <w:abstractNumId w:val="23"/>
  </w:num>
  <w:num w:numId="12">
    <w:abstractNumId w:val="13"/>
  </w:num>
  <w:num w:numId="13">
    <w:abstractNumId w:val="19"/>
  </w:num>
  <w:num w:numId="14">
    <w:abstractNumId w:val="24"/>
  </w:num>
  <w:num w:numId="15">
    <w:abstractNumId w:val="4"/>
  </w:num>
  <w:num w:numId="16">
    <w:abstractNumId w:val="6"/>
  </w:num>
  <w:num w:numId="17">
    <w:abstractNumId w:val="2"/>
  </w:num>
  <w:num w:numId="18">
    <w:abstractNumId w:val="39"/>
  </w:num>
  <w:num w:numId="19">
    <w:abstractNumId w:val="31"/>
  </w:num>
  <w:num w:numId="20">
    <w:abstractNumId w:val="27"/>
  </w:num>
  <w:num w:numId="21">
    <w:abstractNumId w:val="29"/>
  </w:num>
  <w:num w:numId="22">
    <w:abstractNumId w:val="12"/>
  </w:num>
  <w:num w:numId="23">
    <w:abstractNumId w:val="28"/>
  </w:num>
  <w:num w:numId="24">
    <w:abstractNumId w:val="22"/>
  </w:num>
  <w:num w:numId="25">
    <w:abstractNumId w:val="25"/>
  </w:num>
  <w:num w:numId="26">
    <w:abstractNumId w:val="10"/>
  </w:num>
  <w:num w:numId="27">
    <w:abstractNumId w:val="20"/>
  </w:num>
  <w:num w:numId="28">
    <w:abstractNumId w:val="9"/>
  </w:num>
  <w:num w:numId="29">
    <w:abstractNumId w:val="8"/>
  </w:num>
  <w:num w:numId="30">
    <w:abstractNumId w:val="40"/>
  </w:num>
  <w:num w:numId="31">
    <w:abstractNumId w:val="30"/>
  </w:num>
  <w:num w:numId="32">
    <w:abstractNumId w:val="33"/>
  </w:num>
  <w:num w:numId="33">
    <w:abstractNumId w:val="15"/>
  </w:num>
  <w:num w:numId="34">
    <w:abstractNumId w:val="0"/>
  </w:num>
  <w:num w:numId="35">
    <w:abstractNumId w:val="21"/>
  </w:num>
  <w:num w:numId="36">
    <w:abstractNumId w:val="3"/>
  </w:num>
  <w:num w:numId="37">
    <w:abstractNumId w:val="36"/>
  </w:num>
  <w:num w:numId="38">
    <w:abstractNumId w:val="7"/>
  </w:num>
  <w:num w:numId="39">
    <w:abstractNumId w:val="14"/>
  </w:num>
  <w:num w:numId="40">
    <w:abstractNumId w:val="16"/>
  </w:num>
  <w:num w:numId="41">
    <w:abstractNumId w:val="32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AMA + DOI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artesetpad5ezexad852ewf22z99tsdx5p2&quot;&gt;My EndNote Library_03032020-Converted&lt;record-ids&gt;&lt;item&gt;23&lt;/item&gt;&lt;item&gt;83&lt;/item&gt;&lt;item&gt;199&lt;/item&gt;&lt;item&gt;410&lt;/item&gt;&lt;item&gt;430&lt;/item&gt;&lt;item&gt;432&lt;/item&gt;&lt;item&gt;434&lt;/item&gt;&lt;item&gt;598&lt;/item&gt;&lt;item&gt;599&lt;/item&gt;&lt;item&gt;3578&lt;/item&gt;&lt;item&gt;3777&lt;/item&gt;&lt;item&gt;3848&lt;/item&gt;&lt;item&gt;4128&lt;/item&gt;&lt;item&gt;4132&lt;/item&gt;&lt;item&gt;4135&lt;/item&gt;&lt;item&gt;4197&lt;/item&gt;&lt;item&gt;4205&lt;/item&gt;&lt;item&gt;4356&lt;/item&gt;&lt;item&gt;4367&lt;/item&gt;&lt;item&gt;4512&lt;/item&gt;&lt;item&gt;4604&lt;/item&gt;&lt;item&gt;4605&lt;/item&gt;&lt;item&gt;5327&lt;/item&gt;&lt;item&gt;5355&lt;/item&gt;&lt;item&gt;5360&lt;/item&gt;&lt;item&gt;5415&lt;/item&gt;&lt;item&gt;5438&lt;/item&gt;&lt;item&gt;5560&lt;/item&gt;&lt;item&gt;5567&lt;/item&gt;&lt;item&gt;5599&lt;/item&gt;&lt;item&gt;5702&lt;/item&gt;&lt;item&gt;5704&lt;/item&gt;&lt;item&gt;5718&lt;/item&gt;&lt;item&gt;5719&lt;/item&gt;&lt;item&gt;5721&lt;/item&gt;&lt;item&gt;5725&lt;/item&gt;&lt;item&gt;5727&lt;/item&gt;&lt;item&gt;5730&lt;/item&gt;&lt;item&gt;5908&lt;/item&gt;&lt;item&gt;5913&lt;/item&gt;&lt;item&gt;5914&lt;/item&gt;&lt;item&gt;5987&lt;/item&gt;&lt;item&gt;6097&lt;/item&gt;&lt;item&gt;6228&lt;/item&gt;&lt;item&gt;6287&lt;/item&gt;&lt;item&gt;6291&lt;/item&gt;&lt;item&gt;6294&lt;/item&gt;&lt;item&gt;6295&lt;/item&gt;&lt;item&gt;6348&lt;/item&gt;&lt;item&gt;6454&lt;/item&gt;&lt;/record-ids&gt;&lt;/item&gt;&lt;/Libraries&gt;"/>
  </w:docVars>
  <w:rsids>
    <w:rsidRoot w:val="006D09FE"/>
    <w:rsid w:val="000044CD"/>
    <w:rsid w:val="00004CE4"/>
    <w:rsid w:val="000073D5"/>
    <w:rsid w:val="0000769F"/>
    <w:rsid w:val="00010135"/>
    <w:rsid w:val="00010F0A"/>
    <w:rsid w:val="00013234"/>
    <w:rsid w:val="00013985"/>
    <w:rsid w:val="00013BEB"/>
    <w:rsid w:val="00014C8B"/>
    <w:rsid w:val="00015282"/>
    <w:rsid w:val="00015363"/>
    <w:rsid w:val="00015838"/>
    <w:rsid w:val="000161CC"/>
    <w:rsid w:val="00016F30"/>
    <w:rsid w:val="000174C1"/>
    <w:rsid w:val="0002111A"/>
    <w:rsid w:val="0002153A"/>
    <w:rsid w:val="00021787"/>
    <w:rsid w:val="000217C9"/>
    <w:rsid w:val="00021A7A"/>
    <w:rsid w:val="00021B34"/>
    <w:rsid w:val="00022257"/>
    <w:rsid w:val="000242BF"/>
    <w:rsid w:val="00026779"/>
    <w:rsid w:val="00026826"/>
    <w:rsid w:val="000275F0"/>
    <w:rsid w:val="00027BC7"/>
    <w:rsid w:val="00031DFF"/>
    <w:rsid w:val="0003270D"/>
    <w:rsid w:val="000342C3"/>
    <w:rsid w:val="000351D9"/>
    <w:rsid w:val="00035ED6"/>
    <w:rsid w:val="00037D2C"/>
    <w:rsid w:val="00037FE6"/>
    <w:rsid w:val="00040B63"/>
    <w:rsid w:val="000427D9"/>
    <w:rsid w:val="00043E6A"/>
    <w:rsid w:val="00044721"/>
    <w:rsid w:val="00044730"/>
    <w:rsid w:val="00044998"/>
    <w:rsid w:val="00045B56"/>
    <w:rsid w:val="00047B4D"/>
    <w:rsid w:val="000509B4"/>
    <w:rsid w:val="00051A9F"/>
    <w:rsid w:val="00052DA3"/>
    <w:rsid w:val="00052DE6"/>
    <w:rsid w:val="0005413A"/>
    <w:rsid w:val="0005490A"/>
    <w:rsid w:val="0005493C"/>
    <w:rsid w:val="000550CC"/>
    <w:rsid w:val="00056CE5"/>
    <w:rsid w:val="0005737B"/>
    <w:rsid w:val="000579D6"/>
    <w:rsid w:val="00060AE8"/>
    <w:rsid w:val="00063057"/>
    <w:rsid w:val="00063B17"/>
    <w:rsid w:val="00065A6C"/>
    <w:rsid w:val="00067167"/>
    <w:rsid w:val="000671E5"/>
    <w:rsid w:val="000706BC"/>
    <w:rsid w:val="00071E77"/>
    <w:rsid w:val="00072E75"/>
    <w:rsid w:val="00073C65"/>
    <w:rsid w:val="0007447E"/>
    <w:rsid w:val="0007511E"/>
    <w:rsid w:val="000755BB"/>
    <w:rsid w:val="00075F89"/>
    <w:rsid w:val="00076ADA"/>
    <w:rsid w:val="0008043B"/>
    <w:rsid w:val="0008070D"/>
    <w:rsid w:val="00080745"/>
    <w:rsid w:val="000825D5"/>
    <w:rsid w:val="000830A2"/>
    <w:rsid w:val="000845FD"/>
    <w:rsid w:val="00084963"/>
    <w:rsid w:val="00084C3F"/>
    <w:rsid w:val="00084E77"/>
    <w:rsid w:val="0008547B"/>
    <w:rsid w:val="00085536"/>
    <w:rsid w:val="00085E3C"/>
    <w:rsid w:val="00085E41"/>
    <w:rsid w:val="00087BCE"/>
    <w:rsid w:val="0009130D"/>
    <w:rsid w:val="0009142D"/>
    <w:rsid w:val="00091F88"/>
    <w:rsid w:val="00092DCE"/>
    <w:rsid w:val="0009377A"/>
    <w:rsid w:val="00093976"/>
    <w:rsid w:val="000949F4"/>
    <w:rsid w:val="00094DB1"/>
    <w:rsid w:val="00095CD9"/>
    <w:rsid w:val="000960E1"/>
    <w:rsid w:val="00096453"/>
    <w:rsid w:val="000973BD"/>
    <w:rsid w:val="000A0191"/>
    <w:rsid w:val="000A01D7"/>
    <w:rsid w:val="000A05CF"/>
    <w:rsid w:val="000A071C"/>
    <w:rsid w:val="000A18FD"/>
    <w:rsid w:val="000A3805"/>
    <w:rsid w:val="000A3D57"/>
    <w:rsid w:val="000A402F"/>
    <w:rsid w:val="000A450E"/>
    <w:rsid w:val="000A4A97"/>
    <w:rsid w:val="000A4F96"/>
    <w:rsid w:val="000A575B"/>
    <w:rsid w:val="000A6841"/>
    <w:rsid w:val="000A7445"/>
    <w:rsid w:val="000B0351"/>
    <w:rsid w:val="000B088C"/>
    <w:rsid w:val="000B0E15"/>
    <w:rsid w:val="000B193D"/>
    <w:rsid w:val="000B206E"/>
    <w:rsid w:val="000B2E8A"/>
    <w:rsid w:val="000B37C6"/>
    <w:rsid w:val="000B43EB"/>
    <w:rsid w:val="000B4E08"/>
    <w:rsid w:val="000B63BA"/>
    <w:rsid w:val="000B715E"/>
    <w:rsid w:val="000C0503"/>
    <w:rsid w:val="000C07E5"/>
    <w:rsid w:val="000C0B40"/>
    <w:rsid w:val="000C37EE"/>
    <w:rsid w:val="000C52DF"/>
    <w:rsid w:val="000C54BB"/>
    <w:rsid w:val="000C5C86"/>
    <w:rsid w:val="000C5EDD"/>
    <w:rsid w:val="000C75F3"/>
    <w:rsid w:val="000D05C2"/>
    <w:rsid w:val="000D1BBF"/>
    <w:rsid w:val="000D1EDB"/>
    <w:rsid w:val="000D2C3A"/>
    <w:rsid w:val="000D2DA8"/>
    <w:rsid w:val="000D486B"/>
    <w:rsid w:val="000D5D6F"/>
    <w:rsid w:val="000D60FC"/>
    <w:rsid w:val="000D7653"/>
    <w:rsid w:val="000D78E2"/>
    <w:rsid w:val="000D7BB2"/>
    <w:rsid w:val="000E0373"/>
    <w:rsid w:val="000E0A84"/>
    <w:rsid w:val="000E1B39"/>
    <w:rsid w:val="000E26B5"/>
    <w:rsid w:val="000E353E"/>
    <w:rsid w:val="000E6462"/>
    <w:rsid w:val="000F0175"/>
    <w:rsid w:val="000F02F2"/>
    <w:rsid w:val="000F120D"/>
    <w:rsid w:val="000F201E"/>
    <w:rsid w:val="000F297E"/>
    <w:rsid w:val="000F2988"/>
    <w:rsid w:val="000F2D93"/>
    <w:rsid w:val="000F34D4"/>
    <w:rsid w:val="000F3DB4"/>
    <w:rsid w:val="000F4494"/>
    <w:rsid w:val="000F49CE"/>
    <w:rsid w:val="000F56EA"/>
    <w:rsid w:val="000F5C04"/>
    <w:rsid w:val="000F5FF2"/>
    <w:rsid w:val="000F775D"/>
    <w:rsid w:val="00100334"/>
    <w:rsid w:val="00102392"/>
    <w:rsid w:val="00103220"/>
    <w:rsid w:val="001059B9"/>
    <w:rsid w:val="00105D8E"/>
    <w:rsid w:val="00106938"/>
    <w:rsid w:val="00110D61"/>
    <w:rsid w:val="00113A5B"/>
    <w:rsid w:val="0011636E"/>
    <w:rsid w:val="001165D3"/>
    <w:rsid w:val="00117351"/>
    <w:rsid w:val="00120715"/>
    <w:rsid w:val="00120BD2"/>
    <w:rsid w:val="0012114D"/>
    <w:rsid w:val="00122AD2"/>
    <w:rsid w:val="00124621"/>
    <w:rsid w:val="001264BD"/>
    <w:rsid w:val="00127240"/>
    <w:rsid w:val="00127A64"/>
    <w:rsid w:val="00130445"/>
    <w:rsid w:val="0013066B"/>
    <w:rsid w:val="00130C35"/>
    <w:rsid w:val="0013186A"/>
    <w:rsid w:val="00135685"/>
    <w:rsid w:val="00135E4B"/>
    <w:rsid w:val="00136744"/>
    <w:rsid w:val="00136B4D"/>
    <w:rsid w:val="0013715E"/>
    <w:rsid w:val="0013727B"/>
    <w:rsid w:val="00140009"/>
    <w:rsid w:val="00140D2F"/>
    <w:rsid w:val="0014183E"/>
    <w:rsid w:val="00142CB6"/>
    <w:rsid w:val="00142F75"/>
    <w:rsid w:val="001430D7"/>
    <w:rsid w:val="0014352F"/>
    <w:rsid w:val="001455E4"/>
    <w:rsid w:val="001456BE"/>
    <w:rsid w:val="00145E72"/>
    <w:rsid w:val="00146CA7"/>
    <w:rsid w:val="0014709B"/>
    <w:rsid w:val="001476F2"/>
    <w:rsid w:val="0014788D"/>
    <w:rsid w:val="00150F19"/>
    <w:rsid w:val="001536D7"/>
    <w:rsid w:val="00153C40"/>
    <w:rsid w:val="001548A7"/>
    <w:rsid w:val="0015516D"/>
    <w:rsid w:val="001558AB"/>
    <w:rsid w:val="00161A1E"/>
    <w:rsid w:val="00161B99"/>
    <w:rsid w:val="00163937"/>
    <w:rsid w:val="00163C19"/>
    <w:rsid w:val="001667CB"/>
    <w:rsid w:val="00166871"/>
    <w:rsid w:val="001673B7"/>
    <w:rsid w:val="00170735"/>
    <w:rsid w:val="001719C0"/>
    <w:rsid w:val="00172940"/>
    <w:rsid w:val="00172F25"/>
    <w:rsid w:val="00172F6A"/>
    <w:rsid w:val="001734AE"/>
    <w:rsid w:val="00174A0B"/>
    <w:rsid w:val="00174D60"/>
    <w:rsid w:val="00176B9C"/>
    <w:rsid w:val="00177391"/>
    <w:rsid w:val="00181E8A"/>
    <w:rsid w:val="001824C6"/>
    <w:rsid w:val="00182F31"/>
    <w:rsid w:val="0018433B"/>
    <w:rsid w:val="001863FA"/>
    <w:rsid w:val="001864AF"/>
    <w:rsid w:val="00186EB4"/>
    <w:rsid w:val="001901C1"/>
    <w:rsid w:val="00190299"/>
    <w:rsid w:val="00191219"/>
    <w:rsid w:val="00195FED"/>
    <w:rsid w:val="001962C3"/>
    <w:rsid w:val="001971DA"/>
    <w:rsid w:val="00197D30"/>
    <w:rsid w:val="00197DCB"/>
    <w:rsid w:val="001A047F"/>
    <w:rsid w:val="001A07EC"/>
    <w:rsid w:val="001A0AF9"/>
    <w:rsid w:val="001A0B61"/>
    <w:rsid w:val="001A2F01"/>
    <w:rsid w:val="001A37D8"/>
    <w:rsid w:val="001A4A03"/>
    <w:rsid w:val="001A5058"/>
    <w:rsid w:val="001A6FD0"/>
    <w:rsid w:val="001B12C7"/>
    <w:rsid w:val="001B1D56"/>
    <w:rsid w:val="001B20CB"/>
    <w:rsid w:val="001B321F"/>
    <w:rsid w:val="001B3B69"/>
    <w:rsid w:val="001B636A"/>
    <w:rsid w:val="001B6EB4"/>
    <w:rsid w:val="001B7BD9"/>
    <w:rsid w:val="001B7FCF"/>
    <w:rsid w:val="001C36ED"/>
    <w:rsid w:val="001C3D14"/>
    <w:rsid w:val="001C4FE3"/>
    <w:rsid w:val="001C6637"/>
    <w:rsid w:val="001C67BB"/>
    <w:rsid w:val="001D041D"/>
    <w:rsid w:val="001D0461"/>
    <w:rsid w:val="001D0773"/>
    <w:rsid w:val="001D1B53"/>
    <w:rsid w:val="001D21FC"/>
    <w:rsid w:val="001D3391"/>
    <w:rsid w:val="001E04FA"/>
    <w:rsid w:val="001E0B30"/>
    <w:rsid w:val="001E0E9D"/>
    <w:rsid w:val="001E1216"/>
    <w:rsid w:val="001E186A"/>
    <w:rsid w:val="001E22B3"/>
    <w:rsid w:val="001E250A"/>
    <w:rsid w:val="001E42AB"/>
    <w:rsid w:val="001E4A65"/>
    <w:rsid w:val="001E5656"/>
    <w:rsid w:val="001E6C25"/>
    <w:rsid w:val="001E7AE5"/>
    <w:rsid w:val="001F0933"/>
    <w:rsid w:val="001F1CB2"/>
    <w:rsid w:val="001F33D6"/>
    <w:rsid w:val="001F39EA"/>
    <w:rsid w:val="001F4775"/>
    <w:rsid w:val="001F6CFE"/>
    <w:rsid w:val="001F76B5"/>
    <w:rsid w:val="001F7CC0"/>
    <w:rsid w:val="002009EA"/>
    <w:rsid w:val="00200F2D"/>
    <w:rsid w:val="00203EFE"/>
    <w:rsid w:val="002040DA"/>
    <w:rsid w:val="00204B5E"/>
    <w:rsid w:val="00205B46"/>
    <w:rsid w:val="00206E0F"/>
    <w:rsid w:val="0021062D"/>
    <w:rsid w:val="00211F90"/>
    <w:rsid w:val="002123D1"/>
    <w:rsid w:val="00212663"/>
    <w:rsid w:val="00212707"/>
    <w:rsid w:val="00212A37"/>
    <w:rsid w:val="00212EA3"/>
    <w:rsid w:val="0021467D"/>
    <w:rsid w:val="0021495D"/>
    <w:rsid w:val="00214CB7"/>
    <w:rsid w:val="00214DF3"/>
    <w:rsid w:val="00214E7C"/>
    <w:rsid w:val="002155A6"/>
    <w:rsid w:val="00215CFA"/>
    <w:rsid w:val="00217A8F"/>
    <w:rsid w:val="00220993"/>
    <w:rsid w:val="002210C2"/>
    <w:rsid w:val="00221639"/>
    <w:rsid w:val="00222307"/>
    <w:rsid w:val="002240C0"/>
    <w:rsid w:val="00224273"/>
    <w:rsid w:val="00224CDE"/>
    <w:rsid w:val="00224EFC"/>
    <w:rsid w:val="002255A0"/>
    <w:rsid w:val="0022598B"/>
    <w:rsid w:val="00226579"/>
    <w:rsid w:val="002266B6"/>
    <w:rsid w:val="00226AA8"/>
    <w:rsid w:val="00226E09"/>
    <w:rsid w:val="00226EF0"/>
    <w:rsid w:val="00227E2D"/>
    <w:rsid w:val="00230030"/>
    <w:rsid w:val="00231C23"/>
    <w:rsid w:val="00233A05"/>
    <w:rsid w:val="00235133"/>
    <w:rsid w:val="002367C8"/>
    <w:rsid w:val="00237312"/>
    <w:rsid w:val="0024110B"/>
    <w:rsid w:val="002414CB"/>
    <w:rsid w:val="00241F1A"/>
    <w:rsid w:val="0024208E"/>
    <w:rsid w:val="00245E68"/>
    <w:rsid w:val="00246770"/>
    <w:rsid w:val="002478FE"/>
    <w:rsid w:val="0025287B"/>
    <w:rsid w:val="00253AEC"/>
    <w:rsid w:val="002553C3"/>
    <w:rsid w:val="0025545F"/>
    <w:rsid w:val="00257E8D"/>
    <w:rsid w:val="0026019A"/>
    <w:rsid w:val="00261241"/>
    <w:rsid w:val="002615DF"/>
    <w:rsid w:val="002615EA"/>
    <w:rsid w:val="00261A03"/>
    <w:rsid w:val="00261EE0"/>
    <w:rsid w:val="002625CC"/>
    <w:rsid w:val="002628E4"/>
    <w:rsid w:val="00262BD1"/>
    <w:rsid w:val="00264DDA"/>
    <w:rsid w:val="00265E56"/>
    <w:rsid w:val="00266121"/>
    <w:rsid w:val="00270176"/>
    <w:rsid w:val="002703C6"/>
    <w:rsid w:val="00271C87"/>
    <w:rsid w:val="0027295F"/>
    <w:rsid w:val="0027313A"/>
    <w:rsid w:val="00273444"/>
    <w:rsid w:val="00275081"/>
    <w:rsid w:val="00275381"/>
    <w:rsid w:val="00275E6C"/>
    <w:rsid w:val="00276CCB"/>
    <w:rsid w:val="0027765A"/>
    <w:rsid w:val="002776EF"/>
    <w:rsid w:val="00277AC2"/>
    <w:rsid w:val="00280BA1"/>
    <w:rsid w:val="00282235"/>
    <w:rsid w:val="0028297C"/>
    <w:rsid w:val="002837B9"/>
    <w:rsid w:val="002838FB"/>
    <w:rsid w:val="00284867"/>
    <w:rsid w:val="00284D48"/>
    <w:rsid w:val="00285692"/>
    <w:rsid w:val="0028615C"/>
    <w:rsid w:val="00287BC6"/>
    <w:rsid w:val="002900C7"/>
    <w:rsid w:val="002903A8"/>
    <w:rsid w:val="00290C38"/>
    <w:rsid w:val="00291DE5"/>
    <w:rsid w:val="00292063"/>
    <w:rsid w:val="00292C0F"/>
    <w:rsid w:val="002937DE"/>
    <w:rsid w:val="00294237"/>
    <w:rsid w:val="00294474"/>
    <w:rsid w:val="0029454F"/>
    <w:rsid w:val="0029583A"/>
    <w:rsid w:val="00296210"/>
    <w:rsid w:val="00296EB2"/>
    <w:rsid w:val="002A03E9"/>
    <w:rsid w:val="002A2235"/>
    <w:rsid w:val="002A3753"/>
    <w:rsid w:val="002A4F5A"/>
    <w:rsid w:val="002A550B"/>
    <w:rsid w:val="002A618D"/>
    <w:rsid w:val="002A6396"/>
    <w:rsid w:val="002A6772"/>
    <w:rsid w:val="002A6CFD"/>
    <w:rsid w:val="002B053E"/>
    <w:rsid w:val="002B13CB"/>
    <w:rsid w:val="002B1FDF"/>
    <w:rsid w:val="002B3580"/>
    <w:rsid w:val="002B35D4"/>
    <w:rsid w:val="002B4004"/>
    <w:rsid w:val="002B503C"/>
    <w:rsid w:val="002B54BC"/>
    <w:rsid w:val="002B5AAB"/>
    <w:rsid w:val="002B5DB9"/>
    <w:rsid w:val="002B71DF"/>
    <w:rsid w:val="002C0C6C"/>
    <w:rsid w:val="002C1518"/>
    <w:rsid w:val="002C1C3B"/>
    <w:rsid w:val="002C38C6"/>
    <w:rsid w:val="002C464F"/>
    <w:rsid w:val="002C546F"/>
    <w:rsid w:val="002C5966"/>
    <w:rsid w:val="002C73C5"/>
    <w:rsid w:val="002C78A1"/>
    <w:rsid w:val="002C7E7A"/>
    <w:rsid w:val="002D09CB"/>
    <w:rsid w:val="002D2A66"/>
    <w:rsid w:val="002D30E1"/>
    <w:rsid w:val="002D41C5"/>
    <w:rsid w:val="002D4F77"/>
    <w:rsid w:val="002D7527"/>
    <w:rsid w:val="002D7CDA"/>
    <w:rsid w:val="002E05D0"/>
    <w:rsid w:val="002E1B53"/>
    <w:rsid w:val="002E3CC4"/>
    <w:rsid w:val="002E3DED"/>
    <w:rsid w:val="002E4213"/>
    <w:rsid w:val="002E4495"/>
    <w:rsid w:val="002E4970"/>
    <w:rsid w:val="002E591B"/>
    <w:rsid w:val="002E6357"/>
    <w:rsid w:val="002E7CAA"/>
    <w:rsid w:val="002E7E2B"/>
    <w:rsid w:val="002F0118"/>
    <w:rsid w:val="002F1338"/>
    <w:rsid w:val="002F1A88"/>
    <w:rsid w:val="002F1BF6"/>
    <w:rsid w:val="002F21FF"/>
    <w:rsid w:val="002F225C"/>
    <w:rsid w:val="002F24A9"/>
    <w:rsid w:val="002F370C"/>
    <w:rsid w:val="002F53A3"/>
    <w:rsid w:val="002F584B"/>
    <w:rsid w:val="002F6890"/>
    <w:rsid w:val="003005EB"/>
    <w:rsid w:val="0030206B"/>
    <w:rsid w:val="00302AE2"/>
    <w:rsid w:val="00304023"/>
    <w:rsid w:val="00304771"/>
    <w:rsid w:val="003047B2"/>
    <w:rsid w:val="00304C3B"/>
    <w:rsid w:val="00304C9F"/>
    <w:rsid w:val="003105FA"/>
    <w:rsid w:val="003108C8"/>
    <w:rsid w:val="003108CD"/>
    <w:rsid w:val="003114D2"/>
    <w:rsid w:val="00311684"/>
    <w:rsid w:val="00311860"/>
    <w:rsid w:val="0031187C"/>
    <w:rsid w:val="003120F3"/>
    <w:rsid w:val="00314D46"/>
    <w:rsid w:val="00315D17"/>
    <w:rsid w:val="00316BD2"/>
    <w:rsid w:val="00316FB3"/>
    <w:rsid w:val="00321DED"/>
    <w:rsid w:val="00322B46"/>
    <w:rsid w:val="00324775"/>
    <w:rsid w:val="00324FD9"/>
    <w:rsid w:val="00330691"/>
    <w:rsid w:val="00330B60"/>
    <w:rsid w:val="00331074"/>
    <w:rsid w:val="00331101"/>
    <w:rsid w:val="00331C1D"/>
    <w:rsid w:val="003322CC"/>
    <w:rsid w:val="00332A89"/>
    <w:rsid w:val="003348AA"/>
    <w:rsid w:val="0034097A"/>
    <w:rsid w:val="0034217E"/>
    <w:rsid w:val="0034241C"/>
    <w:rsid w:val="00343A97"/>
    <w:rsid w:val="00344B6F"/>
    <w:rsid w:val="00346217"/>
    <w:rsid w:val="0034696A"/>
    <w:rsid w:val="00347E1D"/>
    <w:rsid w:val="00347F07"/>
    <w:rsid w:val="00350208"/>
    <w:rsid w:val="00350436"/>
    <w:rsid w:val="00350FC0"/>
    <w:rsid w:val="003512A2"/>
    <w:rsid w:val="003521A6"/>
    <w:rsid w:val="0035292F"/>
    <w:rsid w:val="00352F48"/>
    <w:rsid w:val="00354B8A"/>
    <w:rsid w:val="00355338"/>
    <w:rsid w:val="00355892"/>
    <w:rsid w:val="00356A96"/>
    <w:rsid w:val="00356CE7"/>
    <w:rsid w:val="003570EA"/>
    <w:rsid w:val="003606FC"/>
    <w:rsid w:val="003614A7"/>
    <w:rsid w:val="00361577"/>
    <w:rsid w:val="00361984"/>
    <w:rsid w:val="00361C4B"/>
    <w:rsid w:val="00361E24"/>
    <w:rsid w:val="00361F6C"/>
    <w:rsid w:val="00363033"/>
    <w:rsid w:val="00363354"/>
    <w:rsid w:val="00365B21"/>
    <w:rsid w:val="00366D35"/>
    <w:rsid w:val="0036716C"/>
    <w:rsid w:val="00377AED"/>
    <w:rsid w:val="003802EA"/>
    <w:rsid w:val="0038042E"/>
    <w:rsid w:val="00380F94"/>
    <w:rsid w:val="00381446"/>
    <w:rsid w:val="00384F54"/>
    <w:rsid w:val="00385391"/>
    <w:rsid w:val="00385552"/>
    <w:rsid w:val="003855B9"/>
    <w:rsid w:val="00387823"/>
    <w:rsid w:val="00393CE7"/>
    <w:rsid w:val="00395FB1"/>
    <w:rsid w:val="00396E8A"/>
    <w:rsid w:val="00396F7D"/>
    <w:rsid w:val="00397A10"/>
    <w:rsid w:val="003A22AD"/>
    <w:rsid w:val="003A262F"/>
    <w:rsid w:val="003A44D7"/>
    <w:rsid w:val="003A4D61"/>
    <w:rsid w:val="003A77F6"/>
    <w:rsid w:val="003B01D7"/>
    <w:rsid w:val="003B1285"/>
    <w:rsid w:val="003B2407"/>
    <w:rsid w:val="003B24C6"/>
    <w:rsid w:val="003B2D63"/>
    <w:rsid w:val="003B324C"/>
    <w:rsid w:val="003B455D"/>
    <w:rsid w:val="003B495E"/>
    <w:rsid w:val="003B55BB"/>
    <w:rsid w:val="003B7746"/>
    <w:rsid w:val="003C0215"/>
    <w:rsid w:val="003C0858"/>
    <w:rsid w:val="003C0A7E"/>
    <w:rsid w:val="003C1F2A"/>
    <w:rsid w:val="003C22CE"/>
    <w:rsid w:val="003C33E1"/>
    <w:rsid w:val="003C45C2"/>
    <w:rsid w:val="003C51DA"/>
    <w:rsid w:val="003C554C"/>
    <w:rsid w:val="003C5949"/>
    <w:rsid w:val="003C6E07"/>
    <w:rsid w:val="003C7956"/>
    <w:rsid w:val="003D0B11"/>
    <w:rsid w:val="003D1BFC"/>
    <w:rsid w:val="003D29CD"/>
    <w:rsid w:val="003D3535"/>
    <w:rsid w:val="003D3B62"/>
    <w:rsid w:val="003D3C4B"/>
    <w:rsid w:val="003D4297"/>
    <w:rsid w:val="003D44AC"/>
    <w:rsid w:val="003D5067"/>
    <w:rsid w:val="003D5515"/>
    <w:rsid w:val="003D6349"/>
    <w:rsid w:val="003D666B"/>
    <w:rsid w:val="003D693C"/>
    <w:rsid w:val="003E0021"/>
    <w:rsid w:val="003E20F6"/>
    <w:rsid w:val="003E4328"/>
    <w:rsid w:val="003E6527"/>
    <w:rsid w:val="003E683B"/>
    <w:rsid w:val="003E7901"/>
    <w:rsid w:val="003E7C40"/>
    <w:rsid w:val="003E7D8D"/>
    <w:rsid w:val="003F0145"/>
    <w:rsid w:val="003F0FD7"/>
    <w:rsid w:val="003F22C6"/>
    <w:rsid w:val="003F32A6"/>
    <w:rsid w:val="003F3A68"/>
    <w:rsid w:val="003F4767"/>
    <w:rsid w:val="003F5C17"/>
    <w:rsid w:val="003F5FA5"/>
    <w:rsid w:val="003F6864"/>
    <w:rsid w:val="003F7D06"/>
    <w:rsid w:val="004016FD"/>
    <w:rsid w:val="00401A1F"/>
    <w:rsid w:val="004029F0"/>
    <w:rsid w:val="004037F9"/>
    <w:rsid w:val="00403FF7"/>
    <w:rsid w:val="0040558B"/>
    <w:rsid w:val="0040568F"/>
    <w:rsid w:val="004057AE"/>
    <w:rsid w:val="00405F04"/>
    <w:rsid w:val="004074CA"/>
    <w:rsid w:val="0040768A"/>
    <w:rsid w:val="004079DB"/>
    <w:rsid w:val="00407C28"/>
    <w:rsid w:val="00407C91"/>
    <w:rsid w:val="004105A7"/>
    <w:rsid w:val="004108C4"/>
    <w:rsid w:val="00410E0D"/>
    <w:rsid w:val="00412609"/>
    <w:rsid w:val="00412F15"/>
    <w:rsid w:val="00413292"/>
    <w:rsid w:val="0041412B"/>
    <w:rsid w:val="00415779"/>
    <w:rsid w:val="00415D08"/>
    <w:rsid w:val="00417C54"/>
    <w:rsid w:val="00422354"/>
    <w:rsid w:val="0042371B"/>
    <w:rsid w:val="00423E8D"/>
    <w:rsid w:val="00424667"/>
    <w:rsid w:val="00425011"/>
    <w:rsid w:val="00425B4E"/>
    <w:rsid w:val="00425BA9"/>
    <w:rsid w:val="00426129"/>
    <w:rsid w:val="00426B5D"/>
    <w:rsid w:val="00426D91"/>
    <w:rsid w:val="004273A9"/>
    <w:rsid w:val="004309B2"/>
    <w:rsid w:val="004310C2"/>
    <w:rsid w:val="004319C3"/>
    <w:rsid w:val="00431A7E"/>
    <w:rsid w:val="00434BC0"/>
    <w:rsid w:val="00434D5A"/>
    <w:rsid w:val="004356FF"/>
    <w:rsid w:val="004358D8"/>
    <w:rsid w:val="00437AD8"/>
    <w:rsid w:val="00437B8E"/>
    <w:rsid w:val="00437FEB"/>
    <w:rsid w:val="00440528"/>
    <w:rsid w:val="00440B0D"/>
    <w:rsid w:val="004423E0"/>
    <w:rsid w:val="00444E92"/>
    <w:rsid w:val="00447E89"/>
    <w:rsid w:val="00451CAF"/>
    <w:rsid w:val="00451D0B"/>
    <w:rsid w:val="00454361"/>
    <w:rsid w:val="0045458C"/>
    <w:rsid w:val="004548E3"/>
    <w:rsid w:val="00455378"/>
    <w:rsid w:val="00455DFE"/>
    <w:rsid w:val="00457FEC"/>
    <w:rsid w:val="00461219"/>
    <w:rsid w:val="004612E8"/>
    <w:rsid w:val="00462EE0"/>
    <w:rsid w:val="00463046"/>
    <w:rsid w:val="00463AD8"/>
    <w:rsid w:val="00463C70"/>
    <w:rsid w:val="00463CE8"/>
    <w:rsid w:val="0046462C"/>
    <w:rsid w:val="00465CFB"/>
    <w:rsid w:val="00466317"/>
    <w:rsid w:val="004666A2"/>
    <w:rsid w:val="004671F6"/>
    <w:rsid w:val="004705B0"/>
    <w:rsid w:val="0047092A"/>
    <w:rsid w:val="00471299"/>
    <w:rsid w:val="00471411"/>
    <w:rsid w:val="004727DD"/>
    <w:rsid w:val="004737B9"/>
    <w:rsid w:val="0047401E"/>
    <w:rsid w:val="00476243"/>
    <w:rsid w:val="00480E81"/>
    <w:rsid w:val="00481624"/>
    <w:rsid w:val="0048177E"/>
    <w:rsid w:val="004817E1"/>
    <w:rsid w:val="004828BF"/>
    <w:rsid w:val="00482E73"/>
    <w:rsid w:val="00483051"/>
    <w:rsid w:val="00484072"/>
    <w:rsid w:val="004851DD"/>
    <w:rsid w:val="004879FC"/>
    <w:rsid w:val="00487D47"/>
    <w:rsid w:val="00490010"/>
    <w:rsid w:val="00490110"/>
    <w:rsid w:val="00490294"/>
    <w:rsid w:val="004906DF"/>
    <w:rsid w:val="00490872"/>
    <w:rsid w:val="00491D54"/>
    <w:rsid w:val="004922D0"/>
    <w:rsid w:val="004943E1"/>
    <w:rsid w:val="00495548"/>
    <w:rsid w:val="00495B6C"/>
    <w:rsid w:val="004972E7"/>
    <w:rsid w:val="00497CCA"/>
    <w:rsid w:val="00497CD7"/>
    <w:rsid w:val="004A1A52"/>
    <w:rsid w:val="004A1C6D"/>
    <w:rsid w:val="004A245E"/>
    <w:rsid w:val="004A2518"/>
    <w:rsid w:val="004A2EE0"/>
    <w:rsid w:val="004A335C"/>
    <w:rsid w:val="004A4ED3"/>
    <w:rsid w:val="004A73E4"/>
    <w:rsid w:val="004B0240"/>
    <w:rsid w:val="004B03BD"/>
    <w:rsid w:val="004B0BBF"/>
    <w:rsid w:val="004B0E41"/>
    <w:rsid w:val="004B0E6E"/>
    <w:rsid w:val="004B28C5"/>
    <w:rsid w:val="004B40EB"/>
    <w:rsid w:val="004B414A"/>
    <w:rsid w:val="004B4499"/>
    <w:rsid w:val="004B4A69"/>
    <w:rsid w:val="004B52A9"/>
    <w:rsid w:val="004B67D8"/>
    <w:rsid w:val="004C1ADC"/>
    <w:rsid w:val="004C2414"/>
    <w:rsid w:val="004C311B"/>
    <w:rsid w:val="004C5155"/>
    <w:rsid w:val="004C54DF"/>
    <w:rsid w:val="004C5B7B"/>
    <w:rsid w:val="004C69C5"/>
    <w:rsid w:val="004C6A11"/>
    <w:rsid w:val="004C6AF3"/>
    <w:rsid w:val="004C6DB2"/>
    <w:rsid w:val="004D095E"/>
    <w:rsid w:val="004D2743"/>
    <w:rsid w:val="004D489F"/>
    <w:rsid w:val="004D4B60"/>
    <w:rsid w:val="004D5239"/>
    <w:rsid w:val="004E12F3"/>
    <w:rsid w:val="004E2D1D"/>
    <w:rsid w:val="004E31D8"/>
    <w:rsid w:val="004E365C"/>
    <w:rsid w:val="004E4D12"/>
    <w:rsid w:val="004E5F40"/>
    <w:rsid w:val="004E6609"/>
    <w:rsid w:val="004F2D67"/>
    <w:rsid w:val="004F474E"/>
    <w:rsid w:val="004F51B3"/>
    <w:rsid w:val="004F52C6"/>
    <w:rsid w:val="004F55CB"/>
    <w:rsid w:val="004F5612"/>
    <w:rsid w:val="004F6463"/>
    <w:rsid w:val="004F69CA"/>
    <w:rsid w:val="005001FD"/>
    <w:rsid w:val="0050171C"/>
    <w:rsid w:val="00501C44"/>
    <w:rsid w:val="00501F3B"/>
    <w:rsid w:val="00502523"/>
    <w:rsid w:val="00502C8F"/>
    <w:rsid w:val="005031CB"/>
    <w:rsid w:val="00503E0A"/>
    <w:rsid w:val="00503E25"/>
    <w:rsid w:val="00504095"/>
    <w:rsid w:val="00504B17"/>
    <w:rsid w:val="005056C1"/>
    <w:rsid w:val="005060B4"/>
    <w:rsid w:val="005066E1"/>
    <w:rsid w:val="005068BD"/>
    <w:rsid w:val="00506DF2"/>
    <w:rsid w:val="00510545"/>
    <w:rsid w:val="00511878"/>
    <w:rsid w:val="00511CC0"/>
    <w:rsid w:val="00512C5F"/>
    <w:rsid w:val="00512DD6"/>
    <w:rsid w:val="00513B0E"/>
    <w:rsid w:val="005149DF"/>
    <w:rsid w:val="005153D1"/>
    <w:rsid w:val="00516C7E"/>
    <w:rsid w:val="00517F13"/>
    <w:rsid w:val="005202A3"/>
    <w:rsid w:val="00522524"/>
    <w:rsid w:val="00522CA6"/>
    <w:rsid w:val="0052411C"/>
    <w:rsid w:val="00524D66"/>
    <w:rsid w:val="005254CB"/>
    <w:rsid w:val="00526026"/>
    <w:rsid w:val="00530AF2"/>
    <w:rsid w:val="00530B2F"/>
    <w:rsid w:val="0053229F"/>
    <w:rsid w:val="00533358"/>
    <w:rsid w:val="00533AB9"/>
    <w:rsid w:val="005345A3"/>
    <w:rsid w:val="0053612E"/>
    <w:rsid w:val="005421B5"/>
    <w:rsid w:val="00542601"/>
    <w:rsid w:val="00542EFE"/>
    <w:rsid w:val="00543A22"/>
    <w:rsid w:val="00543F65"/>
    <w:rsid w:val="00543F7B"/>
    <w:rsid w:val="005449D2"/>
    <w:rsid w:val="00545AD4"/>
    <w:rsid w:val="00545DB0"/>
    <w:rsid w:val="00546626"/>
    <w:rsid w:val="00546E1D"/>
    <w:rsid w:val="00551E5F"/>
    <w:rsid w:val="00551E72"/>
    <w:rsid w:val="005535C0"/>
    <w:rsid w:val="00554DC4"/>
    <w:rsid w:val="005564FA"/>
    <w:rsid w:val="00556B97"/>
    <w:rsid w:val="00556F6A"/>
    <w:rsid w:val="005602BB"/>
    <w:rsid w:val="00560A0D"/>
    <w:rsid w:val="00560F89"/>
    <w:rsid w:val="0056114D"/>
    <w:rsid w:val="00562868"/>
    <w:rsid w:val="005632A1"/>
    <w:rsid w:val="00564981"/>
    <w:rsid w:val="00565870"/>
    <w:rsid w:val="00566B3E"/>
    <w:rsid w:val="00566C80"/>
    <w:rsid w:val="00567922"/>
    <w:rsid w:val="005703B5"/>
    <w:rsid w:val="00571455"/>
    <w:rsid w:val="00573194"/>
    <w:rsid w:val="005744EC"/>
    <w:rsid w:val="00575357"/>
    <w:rsid w:val="005756F5"/>
    <w:rsid w:val="00575A5F"/>
    <w:rsid w:val="00575B3B"/>
    <w:rsid w:val="00577CB7"/>
    <w:rsid w:val="00580707"/>
    <w:rsid w:val="005811C2"/>
    <w:rsid w:val="005818FC"/>
    <w:rsid w:val="005821BA"/>
    <w:rsid w:val="005847BE"/>
    <w:rsid w:val="0058512E"/>
    <w:rsid w:val="005861EB"/>
    <w:rsid w:val="0058624B"/>
    <w:rsid w:val="00586286"/>
    <w:rsid w:val="00586C3C"/>
    <w:rsid w:val="00587CBB"/>
    <w:rsid w:val="0059082C"/>
    <w:rsid w:val="00592C82"/>
    <w:rsid w:val="005938B9"/>
    <w:rsid w:val="00594E3B"/>
    <w:rsid w:val="005A096F"/>
    <w:rsid w:val="005A1247"/>
    <w:rsid w:val="005A19BE"/>
    <w:rsid w:val="005A204E"/>
    <w:rsid w:val="005A237A"/>
    <w:rsid w:val="005A2C5A"/>
    <w:rsid w:val="005A3743"/>
    <w:rsid w:val="005A4B74"/>
    <w:rsid w:val="005A58ED"/>
    <w:rsid w:val="005A7230"/>
    <w:rsid w:val="005A796D"/>
    <w:rsid w:val="005B2E51"/>
    <w:rsid w:val="005B6071"/>
    <w:rsid w:val="005B66AF"/>
    <w:rsid w:val="005B7ADF"/>
    <w:rsid w:val="005C0AC9"/>
    <w:rsid w:val="005C1C11"/>
    <w:rsid w:val="005C2922"/>
    <w:rsid w:val="005C3D9D"/>
    <w:rsid w:val="005C4053"/>
    <w:rsid w:val="005C4E47"/>
    <w:rsid w:val="005C56EA"/>
    <w:rsid w:val="005C58DA"/>
    <w:rsid w:val="005C5A4F"/>
    <w:rsid w:val="005C6342"/>
    <w:rsid w:val="005C7E4C"/>
    <w:rsid w:val="005D15BE"/>
    <w:rsid w:val="005D15DA"/>
    <w:rsid w:val="005D284F"/>
    <w:rsid w:val="005D447A"/>
    <w:rsid w:val="005D5562"/>
    <w:rsid w:val="005D5FDC"/>
    <w:rsid w:val="005D6FF2"/>
    <w:rsid w:val="005D7FE2"/>
    <w:rsid w:val="005E085D"/>
    <w:rsid w:val="005E249D"/>
    <w:rsid w:val="005E4B89"/>
    <w:rsid w:val="005E597F"/>
    <w:rsid w:val="005F1CA4"/>
    <w:rsid w:val="005F2013"/>
    <w:rsid w:val="005F3421"/>
    <w:rsid w:val="005F4086"/>
    <w:rsid w:val="005F5029"/>
    <w:rsid w:val="005F6800"/>
    <w:rsid w:val="005F6DC9"/>
    <w:rsid w:val="005F7374"/>
    <w:rsid w:val="005F759B"/>
    <w:rsid w:val="006018C9"/>
    <w:rsid w:val="00601F7F"/>
    <w:rsid w:val="0060251C"/>
    <w:rsid w:val="00603871"/>
    <w:rsid w:val="0060444E"/>
    <w:rsid w:val="00604766"/>
    <w:rsid w:val="00607E86"/>
    <w:rsid w:val="00611451"/>
    <w:rsid w:val="006124A8"/>
    <w:rsid w:val="00615CBB"/>
    <w:rsid w:val="0061631B"/>
    <w:rsid w:val="00616959"/>
    <w:rsid w:val="00616F61"/>
    <w:rsid w:val="00620090"/>
    <w:rsid w:val="006239B5"/>
    <w:rsid w:val="006249A4"/>
    <w:rsid w:val="006252CE"/>
    <w:rsid w:val="0062680C"/>
    <w:rsid w:val="006268F2"/>
    <w:rsid w:val="0062799B"/>
    <w:rsid w:val="00630770"/>
    <w:rsid w:val="006307DA"/>
    <w:rsid w:val="006308B8"/>
    <w:rsid w:val="006308FE"/>
    <w:rsid w:val="006322E7"/>
    <w:rsid w:val="00632D35"/>
    <w:rsid w:val="00633328"/>
    <w:rsid w:val="0063405A"/>
    <w:rsid w:val="00634F8A"/>
    <w:rsid w:val="0063627E"/>
    <w:rsid w:val="00636EB0"/>
    <w:rsid w:val="00637154"/>
    <w:rsid w:val="006377B4"/>
    <w:rsid w:val="00641077"/>
    <w:rsid w:val="00641392"/>
    <w:rsid w:val="00642996"/>
    <w:rsid w:val="00642C5D"/>
    <w:rsid w:val="00642E8F"/>
    <w:rsid w:val="006434AE"/>
    <w:rsid w:val="006447BE"/>
    <w:rsid w:val="006448D4"/>
    <w:rsid w:val="00644E81"/>
    <w:rsid w:val="00646346"/>
    <w:rsid w:val="00646F90"/>
    <w:rsid w:val="00650583"/>
    <w:rsid w:val="00651ABD"/>
    <w:rsid w:val="00652E41"/>
    <w:rsid w:val="00653A4B"/>
    <w:rsid w:val="006546E1"/>
    <w:rsid w:val="006559A6"/>
    <w:rsid w:val="0065760A"/>
    <w:rsid w:val="0066035C"/>
    <w:rsid w:val="00660EC7"/>
    <w:rsid w:val="0066102F"/>
    <w:rsid w:val="00662A7F"/>
    <w:rsid w:val="006630E0"/>
    <w:rsid w:val="00663305"/>
    <w:rsid w:val="0066463F"/>
    <w:rsid w:val="0066580C"/>
    <w:rsid w:val="00665C7D"/>
    <w:rsid w:val="0066634E"/>
    <w:rsid w:val="00666683"/>
    <w:rsid w:val="00671195"/>
    <w:rsid w:val="006738F1"/>
    <w:rsid w:val="00673AA1"/>
    <w:rsid w:val="00675231"/>
    <w:rsid w:val="00675FD3"/>
    <w:rsid w:val="00677909"/>
    <w:rsid w:val="006806AA"/>
    <w:rsid w:val="00680A02"/>
    <w:rsid w:val="00682305"/>
    <w:rsid w:val="00682AD0"/>
    <w:rsid w:val="00682C4E"/>
    <w:rsid w:val="00682D57"/>
    <w:rsid w:val="0068333B"/>
    <w:rsid w:val="00684D06"/>
    <w:rsid w:val="006851C1"/>
    <w:rsid w:val="0068654B"/>
    <w:rsid w:val="00686AA6"/>
    <w:rsid w:val="006877D2"/>
    <w:rsid w:val="00690863"/>
    <w:rsid w:val="0069121A"/>
    <w:rsid w:val="00692335"/>
    <w:rsid w:val="0069252F"/>
    <w:rsid w:val="00692C8F"/>
    <w:rsid w:val="00692E91"/>
    <w:rsid w:val="00693089"/>
    <w:rsid w:val="006946D1"/>
    <w:rsid w:val="006975C9"/>
    <w:rsid w:val="00697BFE"/>
    <w:rsid w:val="006A019F"/>
    <w:rsid w:val="006A127A"/>
    <w:rsid w:val="006A35E8"/>
    <w:rsid w:val="006A4B3B"/>
    <w:rsid w:val="006A50AD"/>
    <w:rsid w:val="006A5AA4"/>
    <w:rsid w:val="006A7902"/>
    <w:rsid w:val="006A7D9C"/>
    <w:rsid w:val="006B032C"/>
    <w:rsid w:val="006B0591"/>
    <w:rsid w:val="006B05F9"/>
    <w:rsid w:val="006B18AD"/>
    <w:rsid w:val="006B18E7"/>
    <w:rsid w:val="006B1BA1"/>
    <w:rsid w:val="006B22F3"/>
    <w:rsid w:val="006B37B0"/>
    <w:rsid w:val="006B542B"/>
    <w:rsid w:val="006B62E2"/>
    <w:rsid w:val="006B6A18"/>
    <w:rsid w:val="006C006F"/>
    <w:rsid w:val="006C19BF"/>
    <w:rsid w:val="006C3BD4"/>
    <w:rsid w:val="006C4D21"/>
    <w:rsid w:val="006C5125"/>
    <w:rsid w:val="006C5189"/>
    <w:rsid w:val="006C6EC3"/>
    <w:rsid w:val="006C7D05"/>
    <w:rsid w:val="006D02B9"/>
    <w:rsid w:val="006D0467"/>
    <w:rsid w:val="006D09FE"/>
    <w:rsid w:val="006D0B0C"/>
    <w:rsid w:val="006D0C86"/>
    <w:rsid w:val="006D1479"/>
    <w:rsid w:val="006D266C"/>
    <w:rsid w:val="006D374A"/>
    <w:rsid w:val="006D3F2D"/>
    <w:rsid w:val="006D526A"/>
    <w:rsid w:val="006D54AC"/>
    <w:rsid w:val="006D60E3"/>
    <w:rsid w:val="006D68FA"/>
    <w:rsid w:val="006D6CF3"/>
    <w:rsid w:val="006E0A2E"/>
    <w:rsid w:val="006E0F36"/>
    <w:rsid w:val="006E2350"/>
    <w:rsid w:val="006E2D6A"/>
    <w:rsid w:val="006E496B"/>
    <w:rsid w:val="006E49E3"/>
    <w:rsid w:val="006E51AA"/>
    <w:rsid w:val="006E5976"/>
    <w:rsid w:val="006E6071"/>
    <w:rsid w:val="006E7176"/>
    <w:rsid w:val="006F0D66"/>
    <w:rsid w:val="006F1165"/>
    <w:rsid w:val="006F1631"/>
    <w:rsid w:val="006F1C02"/>
    <w:rsid w:val="006F1F68"/>
    <w:rsid w:val="006F4253"/>
    <w:rsid w:val="006F4358"/>
    <w:rsid w:val="006F5D8D"/>
    <w:rsid w:val="006F7612"/>
    <w:rsid w:val="0070019F"/>
    <w:rsid w:val="0070082F"/>
    <w:rsid w:val="00701C3F"/>
    <w:rsid w:val="0070273D"/>
    <w:rsid w:val="00702EAC"/>
    <w:rsid w:val="00702EF9"/>
    <w:rsid w:val="00704BB6"/>
    <w:rsid w:val="00704CAB"/>
    <w:rsid w:val="00705710"/>
    <w:rsid w:val="0070609A"/>
    <w:rsid w:val="00706A1A"/>
    <w:rsid w:val="00706D78"/>
    <w:rsid w:val="007078C9"/>
    <w:rsid w:val="00707C7B"/>
    <w:rsid w:val="00710423"/>
    <w:rsid w:val="007111CA"/>
    <w:rsid w:val="0071134F"/>
    <w:rsid w:val="00711EAC"/>
    <w:rsid w:val="007123AC"/>
    <w:rsid w:val="00712EA1"/>
    <w:rsid w:val="00714120"/>
    <w:rsid w:val="0071572F"/>
    <w:rsid w:val="007165B8"/>
    <w:rsid w:val="00717E0F"/>
    <w:rsid w:val="00720B6F"/>
    <w:rsid w:val="0072215F"/>
    <w:rsid w:val="0072309E"/>
    <w:rsid w:val="00723D01"/>
    <w:rsid w:val="0072483B"/>
    <w:rsid w:val="007272A7"/>
    <w:rsid w:val="00727D10"/>
    <w:rsid w:val="00732A59"/>
    <w:rsid w:val="00734545"/>
    <w:rsid w:val="00736982"/>
    <w:rsid w:val="007370B8"/>
    <w:rsid w:val="00737EB1"/>
    <w:rsid w:val="00742A3D"/>
    <w:rsid w:val="007454CC"/>
    <w:rsid w:val="0074679E"/>
    <w:rsid w:val="007476E2"/>
    <w:rsid w:val="0075307F"/>
    <w:rsid w:val="00753558"/>
    <w:rsid w:val="00754878"/>
    <w:rsid w:val="00754E5C"/>
    <w:rsid w:val="00755942"/>
    <w:rsid w:val="00755F36"/>
    <w:rsid w:val="00756F4A"/>
    <w:rsid w:val="0075705B"/>
    <w:rsid w:val="00761EFD"/>
    <w:rsid w:val="0076669E"/>
    <w:rsid w:val="00772511"/>
    <w:rsid w:val="007725B3"/>
    <w:rsid w:val="00772B5E"/>
    <w:rsid w:val="0077304D"/>
    <w:rsid w:val="007732AF"/>
    <w:rsid w:val="00773698"/>
    <w:rsid w:val="00775765"/>
    <w:rsid w:val="00775B86"/>
    <w:rsid w:val="007760D8"/>
    <w:rsid w:val="00780271"/>
    <w:rsid w:val="00781A66"/>
    <w:rsid w:val="00782859"/>
    <w:rsid w:val="00782CD4"/>
    <w:rsid w:val="007836BB"/>
    <w:rsid w:val="007846CE"/>
    <w:rsid w:val="00784950"/>
    <w:rsid w:val="00785B46"/>
    <w:rsid w:val="00785B7D"/>
    <w:rsid w:val="00786FED"/>
    <w:rsid w:val="0079199F"/>
    <w:rsid w:val="00792BBA"/>
    <w:rsid w:val="00792E40"/>
    <w:rsid w:val="0079323C"/>
    <w:rsid w:val="00793839"/>
    <w:rsid w:val="00794DEF"/>
    <w:rsid w:val="007961F9"/>
    <w:rsid w:val="00796BCB"/>
    <w:rsid w:val="007A1230"/>
    <w:rsid w:val="007A2E00"/>
    <w:rsid w:val="007A66A6"/>
    <w:rsid w:val="007A66AD"/>
    <w:rsid w:val="007A68C7"/>
    <w:rsid w:val="007A7993"/>
    <w:rsid w:val="007B0087"/>
    <w:rsid w:val="007B0523"/>
    <w:rsid w:val="007B16BD"/>
    <w:rsid w:val="007B252C"/>
    <w:rsid w:val="007B271D"/>
    <w:rsid w:val="007B50A6"/>
    <w:rsid w:val="007B51C4"/>
    <w:rsid w:val="007B7FB3"/>
    <w:rsid w:val="007C15FA"/>
    <w:rsid w:val="007C1668"/>
    <w:rsid w:val="007C1729"/>
    <w:rsid w:val="007C28A5"/>
    <w:rsid w:val="007C2989"/>
    <w:rsid w:val="007C3033"/>
    <w:rsid w:val="007C34B9"/>
    <w:rsid w:val="007C3851"/>
    <w:rsid w:val="007C3986"/>
    <w:rsid w:val="007C3FBF"/>
    <w:rsid w:val="007C4556"/>
    <w:rsid w:val="007C61B5"/>
    <w:rsid w:val="007C673F"/>
    <w:rsid w:val="007C6978"/>
    <w:rsid w:val="007C6C27"/>
    <w:rsid w:val="007C6E91"/>
    <w:rsid w:val="007C72E7"/>
    <w:rsid w:val="007D0BC5"/>
    <w:rsid w:val="007D1411"/>
    <w:rsid w:val="007D179B"/>
    <w:rsid w:val="007D352D"/>
    <w:rsid w:val="007D40A4"/>
    <w:rsid w:val="007D4338"/>
    <w:rsid w:val="007D44F2"/>
    <w:rsid w:val="007D4FA9"/>
    <w:rsid w:val="007D5E98"/>
    <w:rsid w:val="007D6797"/>
    <w:rsid w:val="007D77DE"/>
    <w:rsid w:val="007E03FD"/>
    <w:rsid w:val="007E1567"/>
    <w:rsid w:val="007E21BD"/>
    <w:rsid w:val="007E4615"/>
    <w:rsid w:val="007E59B7"/>
    <w:rsid w:val="007E5C4A"/>
    <w:rsid w:val="007E5EFE"/>
    <w:rsid w:val="007E6336"/>
    <w:rsid w:val="007E70A6"/>
    <w:rsid w:val="007F08CF"/>
    <w:rsid w:val="007F38FF"/>
    <w:rsid w:val="007F3EDE"/>
    <w:rsid w:val="007F5AAF"/>
    <w:rsid w:val="007F5CAE"/>
    <w:rsid w:val="007F5F2A"/>
    <w:rsid w:val="007F62E1"/>
    <w:rsid w:val="007F67AE"/>
    <w:rsid w:val="007F6F0E"/>
    <w:rsid w:val="0080063A"/>
    <w:rsid w:val="00800EE9"/>
    <w:rsid w:val="008015B8"/>
    <w:rsid w:val="00801953"/>
    <w:rsid w:val="0080235F"/>
    <w:rsid w:val="00802E5C"/>
    <w:rsid w:val="00805432"/>
    <w:rsid w:val="008075A2"/>
    <w:rsid w:val="00807D00"/>
    <w:rsid w:val="00813149"/>
    <w:rsid w:val="0081439E"/>
    <w:rsid w:val="00820752"/>
    <w:rsid w:val="00822DB0"/>
    <w:rsid w:val="00823888"/>
    <w:rsid w:val="0082496B"/>
    <w:rsid w:val="0082585D"/>
    <w:rsid w:val="0082749A"/>
    <w:rsid w:val="008302B5"/>
    <w:rsid w:val="0083076B"/>
    <w:rsid w:val="008310AA"/>
    <w:rsid w:val="00831381"/>
    <w:rsid w:val="0083293E"/>
    <w:rsid w:val="008333C4"/>
    <w:rsid w:val="008339E6"/>
    <w:rsid w:val="008346BD"/>
    <w:rsid w:val="008359E4"/>
    <w:rsid w:val="008360C2"/>
    <w:rsid w:val="00836534"/>
    <w:rsid w:val="00836CA5"/>
    <w:rsid w:val="00837EBD"/>
    <w:rsid w:val="008404F4"/>
    <w:rsid w:val="008407D6"/>
    <w:rsid w:val="008408F6"/>
    <w:rsid w:val="00841E2E"/>
    <w:rsid w:val="00842A59"/>
    <w:rsid w:val="00844086"/>
    <w:rsid w:val="00847E20"/>
    <w:rsid w:val="00847E6B"/>
    <w:rsid w:val="0085256D"/>
    <w:rsid w:val="00854BA0"/>
    <w:rsid w:val="00855072"/>
    <w:rsid w:val="00855F9A"/>
    <w:rsid w:val="00856450"/>
    <w:rsid w:val="00856918"/>
    <w:rsid w:val="00857675"/>
    <w:rsid w:val="00857F23"/>
    <w:rsid w:val="00861135"/>
    <w:rsid w:val="00862D39"/>
    <w:rsid w:val="008651DB"/>
    <w:rsid w:val="008651F0"/>
    <w:rsid w:val="0086649C"/>
    <w:rsid w:val="008669E2"/>
    <w:rsid w:val="00867D22"/>
    <w:rsid w:val="008701A9"/>
    <w:rsid w:val="008707E2"/>
    <w:rsid w:val="008718E1"/>
    <w:rsid w:val="00871C94"/>
    <w:rsid w:val="008736D2"/>
    <w:rsid w:val="0087513A"/>
    <w:rsid w:val="0087610E"/>
    <w:rsid w:val="00876411"/>
    <w:rsid w:val="0087736A"/>
    <w:rsid w:val="008814D0"/>
    <w:rsid w:val="00881F68"/>
    <w:rsid w:val="0088206D"/>
    <w:rsid w:val="0088248C"/>
    <w:rsid w:val="0088348C"/>
    <w:rsid w:val="00884C9F"/>
    <w:rsid w:val="00885A3B"/>
    <w:rsid w:val="0088616E"/>
    <w:rsid w:val="0088649A"/>
    <w:rsid w:val="00886F7C"/>
    <w:rsid w:val="0088744E"/>
    <w:rsid w:val="0089096D"/>
    <w:rsid w:val="008914FE"/>
    <w:rsid w:val="008920D4"/>
    <w:rsid w:val="00892FEE"/>
    <w:rsid w:val="00893B24"/>
    <w:rsid w:val="00894928"/>
    <w:rsid w:val="008955D7"/>
    <w:rsid w:val="008958F8"/>
    <w:rsid w:val="00897039"/>
    <w:rsid w:val="008975F0"/>
    <w:rsid w:val="00897D66"/>
    <w:rsid w:val="008A0B1A"/>
    <w:rsid w:val="008A1528"/>
    <w:rsid w:val="008A1562"/>
    <w:rsid w:val="008A1826"/>
    <w:rsid w:val="008A205A"/>
    <w:rsid w:val="008B23B9"/>
    <w:rsid w:val="008B265F"/>
    <w:rsid w:val="008B2B09"/>
    <w:rsid w:val="008B3113"/>
    <w:rsid w:val="008B36A9"/>
    <w:rsid w:val="008B56A5"/>
    <w:rsid w:val="008B6FB5"/>
    <w:rsid w:val="008B79B7"/>
    <w:rsid w:val="008C0183"/>
    <w:rsid w:val="008C15C4"/>
    <w:rsid w:val="008C384F"/>
    <w:rsid w:val="008C4210"/>
    <w:rsid w:val="008C4CC2"/>
    <w:rsid w:val="008C5341"/>
    <w:rsid w:val="008C5AB1"/>
    <w:rsid w:val="008C734D"/>
    <w:rsid w:val="008C75C0"/>
    <w:rsid w:val="008C7FFC"/>
    <w:rsid w:val="008D028C"/>
    <w:rsid w:val="008D089F"/>
    <w:rsid w:val="008D0A3B"/>
    <w:rsid w:val="008D109F"/>
    <w:rsid w:val="008D358B"/>
    <w:rsid w:val="008D5DC1"/>
    <w:rsid w:val="008D6224"/>
    <w:rsid w:val="008D62DE"/>
    <w:rsid w:val="008D73F6"/>
    <w:rsid w:val="008D7459"/>
    <w:rsid w:val="008D7C55"/>
    <w:rsid w:val="008E0ED8"/>
    <w:rsid w:val="008E3AB1"/>
    <w:rsid w:val="008E64F7"/>
    <w:rsid w:val="008F02AD"/>
    <w:rsid w:val="008F162F"/>
    <w:rsid w:val="008F19C7"/>
    <w:rsid w:val="008F1EB7"/>
    <w:rsid w:val="008F2FF8"/>
    <w:rsid w:val="008F3352"/>
    <w:rsid w:val="008F5311"/>
    <w:rsid w:val="008F6410"/>
    <w:rsid w:val="008F6645"/>
    <w:rsid w:val="008F6AFE"/>
    <w:rsid w:val="009008DF"/>
    <w:rsid w:val="00900BFE"/>
    <w:rsid w:val="00901622"/>
    <w:rsid w:val="00901D55"/>
    <w:rsid w:val="009025A8"/>
    <w:rsid w:val="009032DB"/>
    <w:rsid w:val="00903B0A"/>
    <w:rsid w:val="00903C5B"/>
    <w:rsid w:val="0090459E"/>
    <w:rsid w:val="0090460D"/>
    <w:rsid w:val="00906BB2"/>
    <w:rsid w:val="00906D04"/>
    <w:rsid w:val="00907B7A"/>
    <w:rsid w:val="0091284B"/>
    <w:rsid w:val="00914C28"/>
    <w:rsid w:val="00915EFB"/>
    <w:rsid w:val="00916E0A"/>
    <w:rsid w:val="00917C65"/>
    <w:rsid w:val="009212F9"/>
    <w:rsid w:val="009216B4"/>
    <w:rsid w:val="009225C7"/>
    <w:rsid w:val="00922ED4"/>
    <w:rsid w:val="00922F4C"/>
    <w:rsid w:val="0092450E"/>
    <w:rsid w:val="00924A1E"/>
    <w:rsid w:val="009250D5"/>
    <w:rsid w:val="00926D5E"/>
    <w:rsid w:val="00931246"/>
    <w:rsid w:val="009319FC"/>
    <w:rsid w:val="00931BF5"/>
    <w:rsid w:val="00932651"/>
    <w:rsid w:val="00932BE8"/>
    <w:rsid w:val="00933045"/>
    <w:rsid w:val="00933305"/>
    <w:rsid w:val="00933B0D"/>
    <w:rsid w:val="00933C14"/>
    <w:rsid w:val="009340EE"/>
    <w:rsid w:val="0093460F"/>
    <w:rsid w:val="009346BD"/>
    <w:rsid w:val="009359B6"/>
    <w:rsid w:val="00935E87"/>
    <w:rsid w:val="00936C37"/>
    <w:rsid w:val="0093707A"/>
    <w:rsid w:val="009375E6"/>
    <w:rsid w:val="00937AED"/>
    <w:rsid w:val="00937D3D"/>
    <w:rsid w:val="00941044"/>
    <w:rsid w:val="00941B4D"/>
    <w:rsid w:val="00942B71"/>
    <w:rsid w:val="0094497F"/>
    <w:rsid w:val="0094532A"/>
    <w:rsid w:val="00945712"/>
    <w:rsid w:val="00945DE6"/>
    <w:rsid w:val="00946884"/>
    <w:rsid w:val="009468FF"/>
    <w:rsid w:val="00947ED8"/>
    <w:rsid w:val="00950A61"/>
    <w:rsid w:val="009520D7"/>
    <w:rsid w:val="009526AC"/>
    <w:rsid w:val="00952A9C"/>
    <w:rsid w:val="009549FC"/>
    <w:rsid w:val="0095595E"/>
    <w:rsid w:val="00956F3F"/>
    <w:rsid w:val="00960A31"/>
    <w:rsid w:val="009628B4"/>
    <w:rsid w:val="009637BD"/>
    <w:rsid w:val="00963A13"/>
    <w:rsid w:val="00964917"/>
    <w:rsid w:val="009651CF"/>
    <w:rsid w:val="0096611C"/>
    <w:rsid w:val="009671F4"/>
    <w:rsid w:val="00967D98"/>
    <w:rsid w:val="00972B8A"/>
    <w:rsid w:val="0097305C"/>
    <w:rsid w:val="009752A0"/>
    <w:rsid w:val="00975AA5"/>
    <w:rsid w:val="00976C27"/>
    <w:rsid w:val="00981A0B"/>
    <w:rsid w:val="00981B43"/>
    <w:rsid w:val="00981D5E"/>
    <w:rsid w:val="009829CF"/>
    <w:rsid w:val="0098570C"/>
    <w:rsid w:val="00986D48"/>
    <w:rsid w:val="009875E1"/>
    <w:rsid w:val="00987E9A"/>
    <w:rsid w:val="00990E6D"/>
    <w:rsid w:val="009923B0"/>
    <w:rsid w:val="009941BA"/>
    <w:rsid w:val="00994CCE"/>
    <w:rsid w:val="0099512B"/>
    <w:rsid w:val="00995240"/>
    <w:rsid w:val="0099761E"/>
    <w:rsid w:val="009A0D2E"/>
    <w:rsid w:val="009A19F8"/>
    <w:rsid w:val="009A3812"/>
    <w:rsid w:val="009A3EF9"/>
    <w:rsid w:val="009A7EDB"/>
    <w:rsid w:val="009B0B79"/>
    <w:rsid w:val="009B2971"/>
    <w:rsid w:val="009B41FB"/>
    <w:rsid w:val="009B5BD2"/>
    <w:rsid w:val="009B5DD1"/>
    <w:rsid w:val="009B6181"/>
    <w:rsid w:val="009B64F5"/>
    <w:rsid w:val="009C1859"/>
    <w:rsid w:val="009C29AA"/>
    <w:rsid w:val="009C36D9"/>
    <w:rsid w:val="009C5BA2"/>
    <w:rsid w:val="009C5EC8"/>
    <w:rsid w:val="009C70DC"/>
    <w:rsid w:val="009C77D3"/>
    <w:rsid w:val="009C7E6C"/>
    <w:rsid w:val="009D1ADF"/>
    <w:rsid w:val="009D3A91"/>
    <w:rsid w:val="009D47DF"/>
    <w:rsid w:val="009D550A"/>
    <w:rsid w:val="009D60E9"/>
    <w:rsid w:val="009D63AB"/>
    <w:rsid w:val="009D7CDE"/>
    <w:rsid w:val="009D7D3B"/>
    <w:rsid w:val="009E0169"/>
    <w:rsid w:val="009E022D"/>
    <w:rsid w:val="009E05A8"/>
    <w:rsid w:val="009E0773"/>
    <w:rsid w:val="009E08CB"/>
    <w:rsid w:val="009E173F"/>
    <w:rsid w:val="009E18E2"/>
    <w:rsid w:val="009E1C11"/>
    <w:rsid w:val="009E261F"/>
    <w:rsid w:val="009E3B45"/>
    <w:rsid w:val="009E493D"/>
    <w:rsid w:val="009E6075"/>
    <w:rsid w:val="009F0079"/>
    <w:rsid w:val="009F3778"/>
    <w:rsid w:val="009F3EE1"/>
    <w:rsid w:val="009F45C7"/>
    <w:rsid w:val="009F54DD"/>
    <w:rsid w:val="009F6A35"/>
    <w:rsid w:val="009F7A10"/>
    <w:rsid w:val="00A01A41"/>
    <w:rsid w:val="00A01FC4"/>
    <w:rsid w:val="00A02C69"/>
    <w:rsid w:val="00A04079"/>
    <w:rsid w:val="00A048E4"/>
    <w:rsid w:val="00A050EA"/>
    <w:rsid w:val="00A0630B"/>
    <w:rsid w:val="00A065DC"/>
    <w:rsid w:val="00A072CD"/>
    <w:rsid w:val="00A07417"/>
    <w:rsid w:val="00A11EFB"/>
    <w:rsid w:val="00A128E4"/>
    <w:rsid w:val="00A14181"/>
    <w:rsid w:val="00A1444C"/>
    <w:rsid w:val="00A14CCB"/>
    <w:rsid w:val="00A1575D"/>
    <w:rsid w:val="00A15AC9"/>
    <w:rsid w:val="00A1631C"/>
    <w:rsid w:val="00A17BD0"/>
    <w:rsid w:val="00A20184"/>
    <w:rsid w:val="00A207D3"/>
    <w:rsid w:val="00A20F5A"/>
    <w:rsid w:val="00A2127C"/>
    <w:rsid w:val="00A21A10"/>
    <w:rsid w:val="00A241BD"/>
    <w:rsid w:val="00A24811"/>
    <w:rsid w:val="00A25815"/>
    <w:rsid w:val="00A25BD8"/>
    <w:rsid w:val="00A2690D"/>
    <w:rsid w:val="00A3029D"/>
    <w:rsid w:val="00A30349"/>
    <w:rsid w:val="00A3059B"/>
    <w:rsid w:val="00A3068D"/>
    <w:rsid w:val="00A3157F"/>
    <w:rsid w:val="00A348AC"/>
    <w:rsid w:val="00A371B1"/>
    <w:rsid w:val="00A37C92"/>
    <w:rsid w:val="00A4046E"/>
    <w:rsid w:val="00A40DE8"/>
    <w:rsid w:val="00A418D3"/>
    <w:rsid w:val="00A41E15"/>
    <w:rsid w:val="00A42954"/>
    <w:rsid w:val="00A4332E"/>
    <w:rsid w:val="00A43AE6"/>
    <w:rsid w:val="00A43E58"/>
    <w:rsid w:val="00A4496D"/>
    <w:rsid w:val="00A4687D"/>
    <w:rsid w:val="00A46961"/>
    <w:rsid w:val="00A47395"/>
    <w:rsid w:val="00A51322"/>
    <w:rsid w:val="00A52C0C"/>
    <w:rsid w:val="00A52EC8"/>
    <w:rsid w:val="00A5646A"/>
    <w:rsid w:val="00A57690"/>
    <w:rsid w:val="00A600DA"/>
    <w:rsid w:val="00A60240"/>
    <w:rsid w:val="00A61DE4"/>
    <w:rsid w:val="00A62E9E"/>
    <w:rsid w:val="00A63200"/>
    <w:rsid w:val="00A66CE9"/>
    <w:rsid w:val="00A67536"/>
    <w:rsid w:val="00A73920"/>
    <w:rsid w:val="00A746D2"/>
    <w:rsid w:val="00A75A82"/>
    <w:rsid w:val="00A75C1F"/>
    <w:rsid w:val="00A821F9"/>
    <w:rsid w:val="00A82412"/>
    <w:rsid w:val="00A82D83"/>
    <w:rsid w:val="00A848EA"/>
    <w:rsid w:val="00A86263"/>
    <w:rsid w:val="00A86506"/>
    <w:rsid w:val="00A908FC"/>
    <w:rsid w:val="00A90B97"/>
    <w:rsid w:val="00A92FD0"/>
    <w:rsid w:val="00A956A5"/>
    <w:rsid w:val="00A96614"/>
    <w:rsid w:val="00A96C57"/>
    <w:rsid w:val="00A96CE8"/>
    <w:rsid w:val="00A9719C"/>
    <w:rsid w:val="00AA3D1A"/>
    <w:rsid w:val="00AA4408"/>
    <w:rsid w:val="00AA5490"/>
    <w:rsid w:val="00AA6560"/>
    <w:rsid w:val="00AA7BF1"/>
    <w:rsid w:val="00AA7E67"/>
    <w:rsid w:val="00AB0379"/>
    <w:rsid w:val="00AB20BD"/>
    <w:rsid w:val="00AB2C7A"/>
    <w:rsid w:val="00AB3516"/>
    <w:rsid w:val="00AB3BE7"/>
    <w:rsid w:val="00AB4D85"/>
    <w:rsid w:val="00AC00B8"/>
    <w:rsid w:val="00AC1CDF"/>
    <w:rsid w:val="00AC3A75"/>
    <w:rsid w:val="00AC3CA1"/>
    <w:rsid w:val="00AC49AC"/>
    <w:rsid w:val="00AC4B24"/>
    <w:rsid w:val="00AC5042"/>
    <w:rsid w:val="00AC6F52"/>
    <w:rsid w:val="00AD112F"/>
    <w:rsid w:val="00AD1308"/>
    <w:rsid w:val="00AD14FD"/>
    <w:rsid w:val="00AD1889"/>
    <w:rsid w:val="00AD1E9B"/>
    <w:rsid w:val="00AD23BC"/>
    <w:rsid w:val="00AD3702"/>
    <w:rsid w:val="00AD6079"/>
    <w:rsid w:val="00AD60C7"/>
    <w:rsid w:val="00AD6FDE"/>
    <w:rsid w:val="00AE2A60"/>
    <w:rsid w:val="00AE30C8"/>
    <w:rsid w:val="00AE3FF9"/>
    <w:rsid w:val="00AE4400"/>
    <w:rsid w:val="00AE5310"/>
    <w:rsid w:val="00AE5762"/>
    <w:rsid w:val="00AE5EA4"/>
    <w:rsid w:val="00AE7427"/>
    <w:rsid w:val="00AE7809"/>
    <w:rsid w:val="00AF08EC"/>
    <w:rsid w:val="00AF415C"/>
    <w:rsid w:val="00AF7CB4"/>
    <w:rsid w:val="00B02993"/>
    <w:rsid w:val="00B0352D"/>
    <w:rsid w:val="00B05D30"/>
    <w:rsid w:val="00B073CC"/>
    <w:rsid w:val="00B07AB5"/>
    <w:rsid w:val="00B10316"/>
    <w:rsid w:val="00B10670"/>
    <w:rsid w:val="00B11C6A"/>
    <w:rsid w:val="00B1205E"/>
    <w:rsid w:val="00B15367"/>
    <w:rsid w:val="00B154B9"/>
    <w:rsid w:val="00B162D0"/>
    <w:rsid w:val="00B16E8F"/>
    <w:rsid w:val="00B21C68"/>
    <w:rsid w:val="00B2207F"/>
    <w:rsid w:val="00B2258F"/>
    <w:rsid w:val="00B240D5"/>
    <w:rsid w:val="00B27DAC"/>
    <w:rsid w:val="00B300DE"/>
    <w:rsid w:val="00B302AA"/>
    <w:rsid w:val="00B30C88"/>
    <w:rsid w:val="00B32861"/>
    <w:rsid w:val="00B3294C"/>
    <w:rsid w:val="00B346DB"/>
    <w:rsid w:val="00B347C5"/>
    <w:rsid w:val="00B362DC"/>
    <w:rsid w:val="00B37437"/>
    <w:rsid w:val="00B40E6B"/>
    <w:rsid w:val="00B4152E"/>
    <w:rsid w:val="00B4192A"/>
    <w:rsid w:val="00B41C17"/>
    <w:rsid w:val="00B4626E"/>
    <w:rsid w:val="00B46A8D"/>
    <w:rsid w:val="00B47054"/>
    <w:rsid w:val="00B50DB7"/>
    <w:rsid w:val="00B51644"/>
    <w:rsid w:val="00B51FD0"/>
    <w:rsid w:val="00B522ED"/>
    <w:rsid w:val="00B533CD"/>
    <w:rsid w:val="00B534B1"/>
    <w:rsid w:val="00B534D6"/>
    <w:rsid w:val="00B53832"/>
    <w:rsid w:val="00B5509F"/>
    <w:rsid w:val="00B60CE9"/>
    <w:rsid w:val="00B62210"/>
    <w:rsid w:val="00B62B3B"/>
    <w:rsid w:val="00B62D1A"/>
    <w:rsid w:val="00B63049"/>
    <w:rsid w:val="00B6382B"/>
    <w:rsid w:val="00B6408B"/>
    <w:rsid w:val="00B645F6"/>
    <w:rsid w:val="00B67D41"/>
    <w:rsid w:val="00B70F29"/>
    <w:rsid w:val="00B71168"/>
    <w:rsid w:val="00B71A4D"/>
    <w:rsid w:val="00B72005"/>
    <w:rsid w:val="00B720D4"/>
    <w:rsid w:val="00B73C9A"/>
    <w:rsid w:val="00B74D28"/>
    <w:rsid w:val="00B75A6F"/>
    <w:rsid w:val="00B760D9"/>
    <w:rsid w:val="00B76681"/>
    <w:rsid w:val="00B767F2"/>
    <w:rsid w:val="00B77F14"/>
    <w:rsid w:val="00B80085"/>
    <w:rsid w:val="00B81AFD"/>
    <w:rsid w:val="00B82F66"/>
    <w:rsid w:val="00B83576"/>
    <w:rsid w:val="00B856FF"/>
    <w:rsid w:val="00B87100"/>
    <w:rsid w:val="00B9063A"/>
    <w:rsid w:val="00B950AA"/>
    <w:rsid w:val="00B95147"/>
    <w:rsid w:val="00B96917"/>
    <w:rsid w:val="00BA0366"/>
    <w:rsid w:val="00BA0B83"/>
    <w:rsid w:val="00BA178B"/>
    <w:rsid w:val="00BA2952"/>
    <w:rsid w:val="00BA3C62"/>
    <w:rsid w:val="00BA4099"/>
    <w:rsid w:val="00BA49EE"/>
    <w:rsid w:val="00BA4DC9"/>
    <w:rsid w:val="00BA5195"/>
    <w:rsid w:val="00BA611C"/>
    <w:rsid w:val="00BA72E1"/>
    <w:rsid w:val="00BB227B"/>
    <w:rsid w:val="00BB3975"/>
    <w:rsid w:val="00BB5200"/>
    <w:rsid w:val="00BB6428"/>
    <w:rsid w:val="00BB6D05"/>
    <w:rsid w:val="00BB708E"/>
    <w:rsid w:val="00BC08C2"/>
    <w:rsid w:val="00BC0C7C"/>
    <w:rsid w:val="00BC34B1"/>
    <w:rsid w:val="00BC350B"/>
    <w:rsid w:val="00BC3B54"/>
    <w:rsid w:val="00BC43B1"/>
    <w:rsid w:val="00BC4F6D"/>
    <w:rsid w:val="00BC529A"/>
    <w:rsid w:val="00BC5885"/>
    <w:rsid w:val="00BC642F"/>
    <w:rsid w:val="00BC65B5"/>
    <w:rsid w:val="00BC66BB"/>
    <w:rsid w:val="00BC68BF"/>
    <w:rsid w:val="00BC6D96"/>
    <w:rsid w:val="00BC7A69"/>
    <w:rsid w:val="00BC7F08"/>
    <w:rsid w:val="00BD0380"/>
    <w:rsid w:val="00BD0F43"/>
    <w:rsid w:val="00BD23AB"/>
    <w:rsid w:val="00BD415C"/>
    <w:rsid w:val="00BD498D"/>
    <w:rsid w:val="00BD5993"/>
    <w:rsid w:val="00BD5A18"/>
    <w:rsid w:val="00BD6728"/>
    <w:rsid w:val="00BD67E2"/>
    <w:rsid w:val="00BE07EA"/>
    <w:rsid w:val="00BE07F7"/>
    <w:rsid w:val="00BE129E"/>
    <w:rsid w:val="00BE296C"/>
    <w:rsid w:val="00BE5090"/>
    <w:rsid w:val="00BE662F"/>
    <w:rsid w:val="00BE6823"/>
    <w:rsid w:val="00BE6FE1"/>
    <w:rsid w:val="00BE7B5E"/>
    <w:rsid w:val="00BF0A4A"/>
    <w:rsid w:val="00BF1C4F"/>
    <w:rsid w:val="00BF28E9"/>
    <w:rsid w:val="00BF2B90"/>
    <w:rsid w:val="00BF31D8"/>
    <w:rsid w:val="00BF3D77"/>
    <w:rsid w:val="00BF5571"/>
    <w:rsid w:val="00BF6782"/>
    <w:rsid w:val="00BF77DA"/>
    <w:rsid w:val="00C016C8"/>
    <w:rsid w:val="00C04646"/>
    <w:rsid w:val="00C04BC5"/>
    <w:rsid w:val="00C050A8"/>
    <w:rsid w:val="00C05790"/>
    <w:rsid w:val="00C06680"/>
    <w:rsid w:val="00C07010"/>
    <w:rsid w:val="00C0796B"/>
    <w:rsid w:val="00C1092D"/>
    <w:rsid w:val="00C11A55"/>
    <w:rsid w:val="00C11B8C"/>
    <w:rsid w:val="00C12AD5"/>
    <w:rsid w:val="00C170B9"/>
    <w:rsid w:val="00C207AF"/>
    <w:rsid w:val="00C21E51"/>
    <w:rsid w:val="00C2323F"/>
    <w:rsid w:val="00C237FD"/>
    <w:rsid w:val="00C2393B"/>
    <w:rsid w:val="00C25C25"/>
    <w:rsid w:val="00C27136"/>
    <w:rsid w:val="00C271EB"/>
    <w:rsid w:val="00C279E1"/>
    <w:rsid w:val="00C3088F"/>
    <w:rsid w:val="00C31236"/>
    <w:rsid w:val="00C31310"/>
    <w:rsid w:val="00C32737"/>
    <w:rsid w:val="00C329CB"/>
    <w:rsid w:val="00C333EE"/>
    <w:rsid w:val="00C3355D"/>
    <w:rsid w:val="00C3356E"/>
    <w:rsid w:val="00C34AE8"/>
    <w:rsid w:val="00C34DD6"/>
    <w:rsid w:val="00C34E59"/>
    <w:rsid w:val="00C35372"/>
    <w:rsid w:val="00C36102"/>
    <w:rsid w:val="00C371DE"/>
    <w:rsid w:val="00C3736E"/>
    <w:rsid w:val="00C40057"/>
    <w:rsid w:val="00C40D2E"/>
    <w:rsid w:val="00C41E33"/>
    <w:rsid w:val="00C43480"/>
    <w:rsid w:val="00C449FE"/>
    <w:rsid w:val="00C458D6"/>
    <w:rsid w:val="00C46314"/>
    <w:rsid w:val="00C47E55"/>
    <w:rsid w:val="00C524EE"/>
    <w:rsid w:val="00C52D4A"/>
    <w:rsid w:val="00C5424C"/>
    <w:rsid w:val="00C567F7"/>
    <w:rsid w:val="00C61FC6"/>
    <w:rsid w:val="00C62A72"/>
    <w:rsid w:val="00C64B76"/>
    <w:rsid w:val="00C65244"/>
    <w:rsid w:val="00C666ED"/>
    <w:rsid w:val="00C66BB6"/>
    <w:rsid w:val="00C6711A"/>
    <w:rsid w:val="00C67196"/>
    <w:rsid w:val="00C7120C"/>
    <w:rsid w:val="00C72A9B"/>
    <w:rsid w:val="00C73701"/>
    <w:rsid w:val="00C73F2C"/>
    <w:rsid w:val="00C74888"/>
    <w:rsid w:val="00C75020"/>
    <w:rsid w:val="00C757E3"/>
    <w:rsid w:val="00C75B8C"/>
    <w:rsid w:val="00C76558"/>
    <w:rsid w:val="00C778F8"/>
    <w:rsid w:val="00C8029F"/>
    <w:rsid w:val="00C8125B"/>
    <w:rsid w:val="00C8190F"/>
    <w:rsid w:val="00C81F60"/>
    <w:rsid w:val="00C83306"/>
    <w:rsid w:val="00C841B9"/>
    <w:rsid w:val="00C84C3C"/>
    <w:rsid w:val="00C85775"/>
    <w:rsid w:val="00C86CC0"/>
    <w:rsid w:val="00C875C2"/>
    <w:rsid w:val="00C876D5"/>
    <w:rsid w:val="00C87EA6"/>
    <w:rsid w:val="00C90136"/>
    <w:rsid w:val="00C910AB"/>
    <w:rsid w:val="00C919BD"/>
    <w:rsid w:val="00C921ED"/>
    <w:rsid w:val="00C92A7B"/>
    <w:rsid w:val="00C95074"/>
    <w:rsid w:val="00C9560D"/>
    <w:rsid w:val="00C95AB2"/>
    <w:rsid w:val="00C96765"/>
    <w:rsid w:val="00C97179"/>
    <w:rsid w:val="00C9758B"/>
    <w:rsid w:val="00C97EDA"/>
    <w:rsid w:val="00CA0861"/>
    <w:rsid w:val="00CA10E7"/>
    <w:rsid w:val="00CA2BA9"/>
    <w:rsid w:val="00CA3E7B"/>
    <w:rsid w:val="00CA3F15"/>
    <w:rsid w:val="00CA403B"/>
    <w:rsid w:val="00CA451B"/>
    <w:rsid w:val="00CA4529"/>
    <w:rsid w:val="00CA4731"/>
    <w:rsid w:val="00CA4D60"/>
    <w:rsid w:val="00CA678D"/>
    <w:rsid w:val="00CB1CD7"/>
    <w:rsid w:val="00CB3FF1"/>
    <w:rsid w:val="00CB4E5F"/>
    <w:rsid w:val="00CB5ED8"/>
    <w:rsid w:val="00CB7496"/>
    <w:rsid w:val="00CC0F09"/>
    <w:rsid w:val="00CC3F7B"/>
    <w:rsid w:val="00CC56C0"/>
    <w:rsid w:val="00CC5B6B"/>
    <w:rsid w:val="00CC678B"/>
    <w:rsid w:val="00CC6F76"/>
    <w:rsid w:val="00CC6FD0"/>
    <w:rsid w:val="00CC7502"/>
    <w:rsid w:val="00CD1CFA"/>
    <w:rsid w:val="00CD1DB8"/>
    <w:rsid w:val="00CD3346"/>
    <w:rsid w:val="00CD3589"/>
    <w:rsid w:val="00CD499E"/>
    <w:rsid w:val="00CD4ED6"/>
    <w:rsid w:val="00CD571A"/>
    <w:rsid w:val="00CD5932"/>
    <w:rsid w:val="00CD5C07"/>
    <w:rsid w:val="00CD632B"/>
    <w:rsid w:val="00CD69C9"/>
    <w:rsid w:val="00CD7580"/>
    <w:rsid w:val="00CE05EB"/>
    <w:rsid w:val="00CE150A"/>
    <w:rsid w:val="00CE182E"/>
    <w:rsid w:val="00CE1C9E"/>
    <w:rsid w:val="00CE229A"/>
    <w:rsid w:val="00CE36D2"/>
    <w:rsid w:val="00CE38E0"/>
    <w:rsid w:val="00CE3BE1"/>
    <w:rsid w:val="00CE46AF"/>
    <w:rsid w:val="00CE53F5"/>
    <w:rsid w:val="00CE74D8"/>
    <w:rsid w:val="00CF01B4"/>
    <w:rsid w:val="00CF07F8"/>
    <w:rsid w:val="00CF0C28"/>
    <w:rsid w:val="00CF0E21"/>
    <w:rsid w:val="00CF22B9"/>
    <w:rsid w:val="00CF7AEF"/>
    <w:rsid w:val="00D00368"/>
    <w:rsid w:val="00D004F1"/>
    <w:rsid w:val="00D021AD"/>
    <w:rsid w:val="00D04C5D"/>
    <w:rsid w:val="00D05269"/>
    <w:rsid w:val="00D066BC"/>
    <w:rsid w:val="00D06F4F"/>
    <w:rsid w:val="00D070E7"/>
    <w:rsid w:val="00D1190C"/>
    <w:rsid w:val="00D11AB1"/>
    <w:rsid w:val="00D127F6"/>
    <w:rsid w:val="00D12D88"/>
    <w:rsid w:val="00D12F39"/>
    <w:rsid w:val="00D13721"/>
    <w:rsid w:val="00D14C3E"/>
    <w:rsid w:val="00D14E86"/>
    <w:rsid w:val="00D15D12"/>
    <w:rsid w:val="00D16142"/>
    <w:rsid w:val="00D16A3D"/>
    <w:rsid w:val="00D1746C"/>
    <w:rsid w:val="00D17E20"/>
    <w:rsid w:val="00D203C9"/>
    <w:rsid w:val="00D2131C"/>
    <w:rsid w:val="00D22979"/>
    <w:rsid w:val="00D23996"/>
    <w:rsid w:val="00D239FB"/>
    <w:rsid w:val="00D246A2"/>
    <w:rsid w:val="00D2472C"/>
    <w:rsid w:val="00D24E14"/>
    <w:rsid w:val="00D2508B"/>
    <w:rsid w:val="00D266F8"/>
    <w:rsid w:val="00D2731B"/>
    <w:rsid w:val="00D301F4"/>
    <w:rsid w:val="00D314E4"/>
    <w:rsid w:val="00D31846"/>
    <w:rsid w:val="00D31E45"/>
    <w:rsid w:val="00D334F4"/>
    <w:rsid w:val="00D335AB"/>
    <w:rsid w:val="00D34425"/>
    <w:rsid w:val="00D34C75"/>
    <w:rsid w:val="00D35B1B"/>
    <w:rsid w:val="00D36B61"/>
    <w:rsid w:val="00D37464"/>
    <w:rsid w:val="00D3767A"/>
    <w:rsid w:val="00D37FB8"/>
    <w:rsid w:val="00D40525"/>
    <w:rsid w:val="00D40906"/>
    <w:rsid w:val="00D41BFF"/>
    <w:rsid w:val="00D41D30"/>
    <w:rsid w:val="00D420AF"/>
    <w:rsid w:val="00D428BC"/>
    <w:rsid w:val="00D42EBE"/>
    <w:rsid w:val="00D4457F"/>
    <w:rsid w:val="00D45739"/>
    <w:rsid w:val="00D45A27"/>
    <w:rsid w:val="00D505CE"/>
    <w:rsid w:val="00D510B2"/>
    <w:rsid w:val="00D51371"/>
    <w:rsid w:val="00D51DCF"/>
    <w:rsid w:val="00D51DF2"/>
    <w:rsid w:val="00D54598"/>
    <w:rsid w:val="00D54A6A"/>
    <w:rsid w:val="00D55F55"/>
    <w:rsid w:val="00D562B5"/>
    <w:rsid w:val="00D56697"/>
    <w:rsid w:val="00D56CE7"/>
    <w:rsid w:val="00D57215"/>
    <w:rsid w:val="00D60F66"/>
    <w:rsid w:val="00D62DBB"/>
    <w:rsid w:val="00D63592"/>
    <w:rsid w:val="00D64307"/>
    <w:rsid w:val="00D64DEB"/>
    <w:rsid w:val="00D65A51"/>
    <w:rsid w:val="00D70194"/>
    <w:rsid w:val="00D72119"/>
    <w:rsid w:val="00D739BC"/>
    <w:rsid w:val="00D75A0D"/>
    <w:rsid w:val="00D75C14"/>
    <w:rsid w:val="00D76A83"/>
    <w:rsid w:val="00D77187"/>
    <w:rsid w:val="00D80B0B"/>
    <w:rsid w:val="00D81987"/>
    <w:rsid w:val="00D81C53"/>
    <w:rsid w:val="00D82875"/>
    <w:rsid w:val="00D82C00"/>
    <w:rsid w:val="00D8335D"/>
    <w:rsid w:val="00D844AB"/>
    <w:rsid w:val="00D845A6"/>
    <w:rsid w:val="00D857E9"/>
    <w:rsid w:val="00D859D1"/>
    <w:rsid w:val="00D87861"/>
    <w:rsid w:val="00D9033A"/>
    <w:rsid w:val="00D903FA"/>
    <w:rsid w:val="00D904B6"/>
    <w:rsid w:val="00D90764"/>
    <w:rsid w:val="00D90964"/>
    <w:rsid w:val="00D90AA9"/>
    <w:rsid w:val="00D91169"/>
    <w:rsid w:val="00D91DEA"/>
    <w:rsid w:val="00D93FD7"/>
    <w:rsid w:val="00D94505"/>
    <w:rsid w:val="00D946FA"/>
    <w:rsid w:val="00D94F3A"/>
    <w:rsid w:val="00D94F99"/>
    <w:rsid w:val="00D958E0"/>
    <w:rsid w:val="00D95C9A"/>
    <w:rsid w:val="00D9631E"/>
    <w:rsid w:val="00D97404"/>
    <w:rsid w:val="00D97F8D"/>
    <w:rsid w:val="00D97FDE"/>
    <w:rsid w:val="00DA0F8F"/>
    <w:rsid w:val="00DA1309"/>
    <w:rsid w:val="00DA2C39"/>
    <w:rsid w:val="00DA3D19"/>
    <w:rsid w:val="00DA3FF2"/>
    <w:rsid w:val="00DA4497"/>
    <w:rsid w:val="00DA553A"/>
    <w:rsid w:val="00DA5597"/>
    <w:rsid w:val="00DA5697"/>
    <w:rsid w:val="00DA5EB6"/>
    <w:rsid w:val="00DA6F32"/>
    <w:rsid w:val="00DB0347"/>
    <w:rsid w:val="00DB24C2"/>
    <w:rsid w:val="00DB2D09"/>
    <w:rsid w:val="00DB3FF7"/>
    <w:rsid w:val="00DB5D05"/>
    <w:rsid w:val="00DB64E4"/>
    <w:rsid w:val="00DB6F70"/>
    <w:rsid w:val="00DB7D1A"/>
    <w:rsid w:val="00DC0096"/>
    <w:rsid w:val="00DC01CB"/>
    <w:rsid w:val="00DC0771"/>
    <w:rsid w:val="00DC119E"/>
    <w:rsid w:val="00DC2813"/>
    <w:rsid w:val="00DC29A1"/>
    <w:rsid w:val="00DC2BAC"/>
    <w:rsid w:val="00DC3F81"/>
    <w:rsid w:val="00DC68CC"/>
    <w:rsid w:val="00DD172C"/>
    <w:rsid w:val="00DD19ED"/>
    <w:rsid w:val="00DD2686"/>
    <w:rsid w:val="00DD2F8A"/>
    <w:rsid w:val="00DD3165"/>
    <w:rsid w:val="00DD3661"/>
    <w:rsid w:val="00DD3F4E"/>
    <w:rsid w:val="00DD4289"/>
    <w:rsid w:val="00DD6E6B"/>
    <w:rsid w:val="00DE0466"/>
    <w:rsid w:val="00DE2AAF"/>
    <w:rsid w:val="00DE3206"/>
    <w:rsid w:val="00DE3ABA"/>
    <w:rsid w:val="00DE5DCA"/>
    <w:rsid w:val="00DE7C31"/>
    <w:rsid w:val="00DE7D90"/>
    <w:rsid w:val="00DF0606"/>
    <w:rsid w:val="00DF0CBA"/>
    <w:rsid w:val="00DF1011"/>
    <w:rsid w:val="00DF55A6"/>
    <w:rsid w:val="00DF6BC9"/>
    <w:rsid w:val="00DF7812"/>
    <w:rsid w:val="00E00B23"/>
    <w:rsid w:val="00E0125D"/>
    <w:rsid w:val="00E01301"/>
    <w:rsid w:val="00E0198A"/>
    <w:rsid w:val="00E01DDC"/>
    <w:rsid w:val="00E02A7F"/>
    <w:rsid w:val="00E03473"/>
    <w:rsid w:val="00E044FB"/>
    <w:rsid w:val="00E04E54"/>
    <w:rsid w:val="00E055EA"/>
    <w:rsid w:val="00E059A3"/>
    <w:rsid w:val="00E05DF8"/>
    <w:rsid w:val="00E1125D"/>
    <w:rsid w:val="00E1288E"/>
    <w:rsid w:val="00E13293"/>
    <w:rsid w:val="00E132AE"/>
    <w:rsid w:val="00E13773"/>
    <w:rsid w:val="00E137D3"/>
    <w:rsid w:val="00E1427D"/>
    <w:rsid w:val="00E16343"/>
    <w:rsid w:val="00E16E6A"/>
    <w:rsid w:val="00E17587"/>
    <w:rsid w:val="00E208CA"/>
    <w:rsid w:val="00E20ECB"/>
    <w:rsid w:val="00E21234"/>
    <w:rsid w:val="00E21AEB"/>
    <w:rsid w:val="00E21B46"/>
    <w:rsid w:val="00E21ED2"/>
    <w:rsid w:val="00E229C6"/>
    <w:rsid w:val="00E229F5"/>
    <w:rsid w:val="00E22AB9"/>
    <w:rsid w:val="00E240F2"/>
    <w:rsid w:val="00E2584F"/>
    <w:rsid w:val="00E26528"/>
    <w:rsid w:val="00E26EFC"/>
    <w:rsid w:val="00E27611"/>
    <w:rsid w:val="00E277AA"/>
    <w:rsid w:val="00E301F1"/>
    <w:rsid w:val="00E309FD"/>
    <w:rsid w:val="00E31A43"/>
    <w:rsid w:val="00E31A94"/>
    <w:rsid w:val="00E321B5"/>
    <w:rsid w:val="00E334DF"/>
    <w:rsid w:val="00E3385D"/>
    <w:rsid w:val="00E33C7E"/>
    <w:rsid w:val="00E33F33"/>
    <w:rsid w:val="00E34564"/>
    <w:rsid w:val="00E34BE6"/>
    <w:rsid w:val="00E357A2"/>
    <w:rsid w:val="00E36BE1"/>
    <w:rsid w:val="00E3771B"/>
    <w:rsid w:val="00E43354"/>
    <w:rsid w:val="00E45C52"/>
    <w:rsid w:val="00E50026"/>
    <w:rsid w:val="00E50664"/>
    <w:rsid w:val="00E5095F"/>
    <w:rsid w:val="00E5372F"/>
    <w:rsid w:val="00E54690"/>
    <w:rsid w:val="00E54DE1"/>
    <w:rsid w:val="00E56787"/>
    <w:rsid w:val="00E574A4"/>
    <w:rsid w:val="00E575D6"/>
    <w:rsid w:val="00E57678"/>
    <w:rsid w:val="00E605E2"/>
    <w:rsid w:val="00E6091B"/>
    <w:rsid w:val="00E60BC4"/>
    <w:rsid w:val="00E60F70"/>
    <w:rsid w:val="00E61567"/>
    <w:rsid w:val="00E62261"/>
    <w:rsid w:val="00E63F6F"/>
    <w:rsid w:val="00E64627"/>
    <w:rsid w:val="00E64AA4"/>
    <w:rsid w:val="00E66946"/>
    <w:rsid w:val="00E66A9A"/>
    <w:rsid w:val="00E70040"/>
    <w:rsid w:val="00E70589"/>
    <w:rsid w:val="00E70D2F"/>
    <w:rsid w:val="00E71CCD"/>
    <w:rsid w:val="00E739CD"/>
    <w:rsid w:val="00E741ED"/>
    <w:rsid w:val="00E749D1"/>
    <w:rsid w:val="00E74A1B"/>
    <w:rsid w:val="00E74E62"/>
    <w:rsid w:val="00E76DA0"/>
    <w:rsid w:val="00E77C40"/>
    <w:rsid w:val="00E810C8"/>
    <w:rsid w:val="00E81897"/>
    <w:rsid w:val="00E82800"/>
    <w:rsid w:val="00E82FE6"/>
    <w:rsid w:val="00E83061"/>
    <w:rsid w:val="00E83760"/>
    <w:rsid w:val="00E855B5"/>
    <w:rsid w:val="00E857A9"/>
    <w:rsid w:val="00E86406"/>
    <w:rsid w:val="00E8717A"/>
    <w:rsid w:val="00E87732"/>
    <w:rsid w:val="00E8798A"/>
    <w:rsid w:val="00E91F8E"/>
    <w:rsid w:val="00E92651"/>
    <w:rsid w:val="00E933EF"/>
    <w:rsid w:val="00E95589"/>
    <w:rsid w:val="00E970B4"/>
    <w:rsid w:val="00E97E9A"/>
    <w:rsid w:val="00EA0158"/>
    <w:rsid w:val="00EA2713"/>
    <w:rsid w:val="00EA4FC8"/>
    <w:rsid w:val="00EB006D"/>
    <w:rsid w:val="00EB0C27"/>
    <w:rsid w:val="00EB1294"/>
    <w:rsid w:val="00EB1429"/>
    <w:rsid w:val="00EB159E"/>
    <w:rsid w:val="00EB16C4"/>
    <w:rsid w:val="00EB27CC"/>
    <w:rsid w:val="00EB2886"/>
    <w:rsid w:val="00EB28B8"/>
    <w:rsid w:val="00EB2A1C"/>
    <w:rsid w:val="00EB3BF7"/>
    <w:rsid w:val="00EB43E1"/>
    <w:rsid w:val="00EB6935"/>
    <w:rsid w:val="00EB6C6A"/>
    <w:rsid w:val="00EB7B9E"/>
    <w:rsid w:val="00EC024E"/>
    <w:rsid w:val="00EC076B"/>
    <w:rsid w:val="00EC1074"/>
    <w:rsid w:val="00EC25F8"/>
    <w:rsid w:val="00EC316D"/>
    <w:rsid w:val="00EC3499"/>
    <w:rsid w:val="00EC444A"/>
    <w:rsid w:val="00EC6B9E"/>
    <w:rsid w:val="00EC76DB"/>
    <w:rsid w:val="00ED0D85"/>
    <w:rsid w:val="00ED118E"/>
    <w:rsid w:val="00ED3AA5"/>
    <w:rsid w:val="00ED466D"/>
    <w:rsid w:val="00ED579C"/>
    <w:rsid w:val="00ED60D2"/>
    <w:rsid w:val="00ED7820"/>
    <w:rsid w:val="00ED7B0D"/>
    <w:rsid w:val="00EE01A8"/>
    <w:rsid w:val="00EE02FC"/>
    <w:rsid w:val="00EE079B"/>
    <w:rsid w:val="00EE2971"/>
    <w:rsid w:val="00EE4822"/>
    <w:rsid w:val="00EE5D02"/>
    <w:rsid w:val="00EE6E34"/>
    <w:rsid w:val="00EE7DBA"/>
    <w:rsid w:val="00EF1086"/>
    <w:rsid w:val="00EF157E"/>
    <w:rsid w:val="00EF17D6"/>
    <w:rsid w:val="00EF282E"/>
    <w:rsid w:val="00EF2EF7"/>
    <w:rsid w:val="00EF3FA0"/>
    <w:rsid w:val="00EF6135"/>
    <w:rsid w:val="00EF70C8"/>
    <w:rsid w:val="00EF7B41"/>
    <w:rsid w:val="00F000A1"/>
    <w:rsid w:val="00F0076F"/>
    <w:rsid w:val="00F02BC4"/>
    <w:rsid w:val="00F02E10"/>
    <w:rsid w:val="00F03541"/>
    <w:rsid w:val="00F045EA"/>
    <w:rsid w:val="00F05BD8"/>
    <w:rsid w:val="00F06527"/>
    <w:rsid w:val="00F06808"/>
    <w:rsid w:val="00F06FA6"/>
    <w:rsid w:val="00F072CD"/>
    <w:rsid w:val="00F07A3B"/>
    <w:rsid w:val="00F07F1F"/>
    <w:rsid w:val="00F10B7E"/>
    <w:rsid w:val="00F114AD"/>
    <w:rsid w:val="00F114B2"/>
    <w:rsid w:val="00F119FC"/>
    <w:rsid w:val="00F11A5F"/>
    <w:rsid w:val="00F120B1"/>
    <w:rsid w:val="00F1233C"/>
    <w:rsid w:val="00F12FE4"/>
    <w:rsid w:val="00F1369D"/>
    <w:rsid w:val="00F14FBF"/>
    <w:rsid w:val="00F16894"/>
    <w:rsid w:val="00F20D83"/>
    <w:rsid w:val="00F219FE"/>
    <w:rsid w:val="00F23530"/>
    <w:rsid w:val="00F240A4"/>
    <w:rsid w:val="00F24AD2"/>
    <w:rsid w:val="00F25AF9"/>
    <w:rsid w:val="00F26103"/>
    <w:rsid w:val="00F26F4B"/>
    <w:rsid w:val="00F27C39"/>
    <w:rsid w:val="00F31958"/>
    <w:rsid w:val="00F32500"/>
    <w:rsid w:val="00F32659"/>
    <w:rsid w:val="00F34D2E"/>
    <w:rsid w:val="00F35E7D"/>
    <w:rsid w:val="00F40CEB"/>
    <w:rsid w:val="00F40E35"/>
    <w:rsid w:val="00F40F07"/>
    <w:rsid w:val="00F41524"/>
    <w:rsid w:val="00F448B1"/>
    <w:rsid w:val="00F459E1"/>
    <w:rsid w:val="00F463E4"/>
    <w:rsid w:val="00F478F5"/>
    <w:rsid w:val="00F47F81"/>
    <w:rsid w:val="00F52C58"/>
    <w:rsid w:val="00F53009"/>
    <w:rsid w:val="00F54104"/>
    <w:rsid w:val="00F5447C"/>
    <w:rsid w:val="00F548CB"/>
    <w:rsid w:val="00F54D06"/>
    <w:rsid w:val="00F555B1"/>
    <w:rsid w:val="00F560F4"/>
    <w:rsid w:val="00F57857"/>
    <w:rsid w:val="00F60214"/>
    <w:rsid w:val="00F62653"/>
    <w:rsid w:val="00F63848"/>
    <w:rsid w:val="00F6385F"/>
    <w:rsid w:val="00F64F62"/>
    <w:rsid w:val="00F651F4"/>
    <w:rsid w:val="00F656C8"/>
    <w:rsid w:val="00F66009"/>
    <w:rsid w:val="00F66A5D"/>
    <w:rsid w:val="00F66BCD"/>
    <w:rsid w:val="00F701CF"/>
    <w:rsid w:val="00F703E0"/>
    <w:rsid w:val="00F70DA2"/>
    <w:rsid w:val="00F72DE8"/>
    <w:rsid w:val="00F73558"/>
    <w:rsid w:val="00F745DB"/>
    <w:rsid w:val="00F747F1"/>
    <w:rsid w:val="00F75885"/>
    <w:rsid w:val="00F75E9D"/>
    <w:rsid w:val="00F76BBF"/>
    <w:rsid w:val="00F812D3"/>
    <w:rsid w:val="00F81933"/>
    <w:rsid w:val="00F82EEE"/>
    <w:rsid w:val="00F84560"/>
    <w:rsid w:val="00F8536C"/>
    <w:rsid w:val="00F85E5C"/>
    <w:rsid w:val="00F860D9"/>
    <w:rsid w:val="00F869F0"/>
    <w:rsid w:val="00F870C0"/>
    <w:rsid w:val="00F87443"/>
    <w:rsid w:val="00F9029C"/>
    <w:rsid w:val="00F90612"/>
    <w:rsid w:val="00F91115"/>
    <w:rsid w:val="00F92244"/>
    <w:rsid w:val="00F92F4D"/>
    <w:rsid w:val="00F936C0"/>
    <w:rsid w:val="00F95409"/>
    <w:rsid w:val="00F9639F"/>
    <w:rsid w:val="00FA0710"/>
    <w:rsid w:val="00FA2696"/>
    <w:rsid w:val="00FA42D0"/>
    <w:rsid w:val="00FA49B4"/>
    <w:rsid w:val="00FA5A62"/>
    <w:rsid w:val="00FA6FAC"/>
    <w:rsid w:val="00FA74DE"/>
    <w:rsid w:val="00FB0226"/>
    <w:rsid w:val="00FB11DC"/>
    <w:rsid w:val="00FB3B78"/>
    <w:rsid w:val="00FB4624"/>
    <w:rsid w:val="00FB4882"/>
    <w:rsid w:val="00FB78E8"/>
    <w:rsid w:val="00FC09CC"/>
    <w:rsid w:val="00FC110A"/>
    <w:rsid w:val="00FC1A24"/>
    <w:rsid w:val="00FC2E17"/>
    <w:rsid w:val="00FC3582"/>
    <w:rsid w:val="00FC3A57"/>
    <w:rsid w:val="00FC43AF"/>
    <w:rsid w:val="00FC4F67"/>
    <w:rsid w:val="00FC51B5"/>
    <w:rsid w:val="00FC57C6"/>
    <w:rsid w:val="00FC5EFB"/>
    <w:rsid w:val="00FC7667"/>
    <w:rsid w:val="00FD032B"/>
    <w:rsid w:val="00FD15FB"/>
    <w:rsid w:val="00FD231E"/>
    <w:rsid w:val="00FD2B3C"/>
    <w:rsid w:val="00FD2CC2"/>
    <w:rsid w:val="00FD3D9D"/>
    <w:rsid w:val="00FD3EFC"/>
    <w:rsid w:val="00FD4216"/>
    <w:rsid w:val="00FD4D8D"/>
    <w:rsid w:val="00FD55CE"/>
    <w:rsid w:val="00FD578F"/>
    <w:rsid w:val="00FE099C"/>
    <w:rsid w:val="00FE0A4E"/>
    <w:rsid w:val="00FE0DE6"/>
    <w:rsid w:val="00FF0538"/>
    <w:rsid w:val="00FF1D29"/>
    <w:rsid w:val="00FF1EED"/>
    <w:rsid w:val="00FF1FAD"/>
    <w:rsid w:val="00FF346F"/>
    <w:rsid w:val="00FF3F6B"/>
    <w:rsid w:val="00FF6E98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FCE6F5"/>
  <w14:defaultImageDpi w14:val="330"/>
  <w15:docId w15:val="{EB5571C4-F0FF-CB49-B889-C2BFF6D6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301"/>
  </w:style>
  <w:style w:type="paragraph" w:styleId="Heading1">
    <w:name w:val="heading 1"/>
    <w:basedOn w:val="Normal"/>
    <w:next w:val="Normal"/>
    <w:link w:val="Heading1Char"/>
    <w:qFormat/>
    <w:rsid w:val="00E33C7E"/>
    <w:pPr>
      <w:keepNext/>
      <w:tabs>
        <w:tab w:val="right" w:pos="7200"/>
        <w:tab w:val="right" w:leader="underscore" w:pos="9360"/>
      </w:tabs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33C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aField">
    <w:name w:val="Data Field"/>
    <w:link w:val="DataFieldChar1"/>
    <w:uiPriority w:val="99"/>
    <w:rsid w:val="00021787"/>
    <w:pPr>
      <w:widowControl w:val="0"/>
    </w:pPr>
    <w:rPr>
      <w:rFonts w:ascii="Arial" w:eastAsia="Times New Roman" w:hAnsi="Arial" w:cs="Times New Roman"/>
      <w:sz w:val="22"/>
      <w:szCs w:val="22"/>
    </w:rPr>
  </w:style>
  <w:style w:type="character" w:customStyle="1" w:styleId="DataFieldChar1">
    <w:name w:val="Data Field Char1"/>
    <w:link w:val="DataField"/>
    <w:uiPriority w:val="99"/>
    <w:locked/>
    <w:rsid w:val="00021787"/>
    <w:rPr>
      <w:rFonts w:ascii="Arial" w:eastAsia="Times New Roman" w:hAnsi="Arial" w:cs="Times New Roman"/>
      <w:sz w:val="22"/>
      <w:szCs w:val="22"/>
    </w:rPr>
  </w:style>
  <w:style w:type="character" w:styleId="Hyperlink">
    <w:name w:val="Hyperlink"/>
    <w:basedOn w:val="DefaultParagraphFont"/>
    <w:unhideWhenUsed/>
    <w:rsid w:val="00120BD2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0E35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E3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353E"/>
    <w:rPr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0E35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353E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D41D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975C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nhideWhenUsed/>
    <w:rsid w:val="00881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14D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395FB1"/>
    <w:rPr>
      <w:color w:val="605E5C"/>
      <w:shd w:val="clear" w:color="auto" w:fill="E1DFDD"/>
    </w:rPr>
  </w:style>
  <w:style w:type="paragraph" w:customStyle="1" w:styleId="Default">
    <w:name w:val="Default"/>
    <w:rsid w:val="00451D0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fontstyle01">
    <w:name w:val="fontstyle01"/>
    <w:basedOn w:val="DefaultParagraphFont"/>
    <w:rsid w:val="00085536"/>
    <w:rPr>
      <w:rFonts w:ascii="SabonLTStd-Roman" w:hAnsi="SabonLTStd-Roman" w:hint="default"/>
      <w:b w:val="0"/>
      <w:bCs w:val="0"/>
      <w:i w:val="0"/>
      <w:iCs w:val="0"/>
      <w:color w:val="242021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1863FA"/>
    <w:pPr>
      <w:jc w:val="center"/>
    </w:pPr>
    <w:rPr>
      <w:rFonts w:ascii="Cambria" w:hAnsi="Cambria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863FA"/>
    <w:rPr>
      <w:rFonts w:ascii="Cambria" w:hAnsi="Cambria"/>
      <w:noProof/>
    </w:rPr>
  </w:style>
  <w:style w:type="paragraph" w:customStyle="1" w:styleId="EndNoteBibliography">
    <w:name w:val="EndNote Bibliography"/>
    <w:basedOn w:val="Normal"/>
    <w:link w:val="EndNoteBibliographyChar"/>
    <w:rsid w:val="001863FA"/>
    <w:rPr>
      <w:rFonts w:ascii="Cambria" w:hAnsi="Cambria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863FA"/>
    <w:rPr>
      <w:rFonts w:ascii="Cambria" w:hAnsi="Cambria"/>
      <w:noProof/>
    </w:rPr>
  </w:style>
  <w:style w:type="character" w:customStyle="1" w:styleId="Heading1Char">
    <w:name w:val="Heading 1 Char"/>
    <w:basedOn w:val="DefaultParagraphFont"/>
    <w:link w:val="Heading1"/>
    <w:rsid w:val="00E33C7E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E33C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DocumentMap">
    <w:name w:val="Document Map"/>
    <w:basedOn w:val="Normal"/>
    <w:link w:val="DocumentMapChar"/>
    <w:semiHidden/>
    <w:rsid w:val="00E33C7E"/>
    <w:pPr>
      <w:shd w:val="clear" w:color="auto" w:fill="000080"/>
    </w:pPr>
    <w:rPr>
      <w:rFonts w:ascii="Tahoma" w:eastAsia="Times New Roman" w:hAnsi="Tahoma" w:cs="Times New Roman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33C7E"/>
    <w:rPr>
      <w:rFonts w:ascii="Tahoma" w:eastAsia="Times New Roman" w:hAnsi="Tahoma" w:cs="Times New Roman"/>
      <w:szCs w:val="20"/>
      <w:shd w:val="clear" w:color="auto" w:fill="000080"/>
    </w:rPr>
  </w:style>
  <w:style w:type="paragraph" w:styleId="Header">
    <w:name w:val="header"/>
    <w:basedOn w:val="Normal"/>
    <w:link w:val="HeaderChar"/>
    <w:rsid w:val="00E33C7E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33C7E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E33C7E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3C7E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E33C7E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3C7E"/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33C7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54DC4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4E77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6C5189"/>
  </w:style>
  <w:style w:type="character" w:styleId="UnresolvedMention">
    <w:name w:val="Unresolved Mention"/>
    <w:basedOn w:val="DefaultParagraphFont"/>
    <w:uiPriority w:val="99"/>
    <w:semiHidden/>
    <w:unhideWhenUsed/>
    <w:rsid w:val="00EC0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6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8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1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8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8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2129">
          <w:marLeft w:val="3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047">
          <w:marLeft w:val="3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67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5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89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0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07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36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3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6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5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Bauer</dc:creator>
  <cp:keywords/>
  <dc:description/>
  <cp:lastModifiedBy>Scott R Bauer</cp:lastModifiedBy>
  <cp:revision>4</cp:revision>
  <dcterms:created xsi:type="dcterms:W3CDTF">2022-03-15T14:41:00Z</dcterms:created>
  <dcterms:modified xsi:type="dcterms:W3CDTF">2022-03-15T14:52:00Z</dcterms:modified>
</cp:coreProperties>
</file>