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EDDD7" w14:textId="13999736" w:rsidR="0038548E" w:rsidRDefault="0038548E" w:rsidP="001D4881">
      <w:pPr>
        <w:spacing w:line="3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upplementary table 1. </w:t>
      </w:r>
      <w:r w:rsidR="002A4E6E">
        <w:rPr>
          <w:rFonts w:ascii="Times New Roman" w:hAnsi="Times New Roman" w:cs="Times New Roman"/>
          <w:sz w:val="24"/>
          <w:szCs w:val="24"/>
        </w:rPr>
        <w:t xml:space="preserve">Participants’ demographic </w:t>
      </w:r>
      <w:r>
        <w:rPr>
          <w:rFonts w:ascii="Times New Roman" w:hAnsi="Times New Roman" w:cs="Times New Roman"/>
          <w:sz w:val="24"/>
          <w:szCs w:val="24"/>
        </w:rPr>
        <w:t>and clinical data by sex</w:t>
      </w:r>
      <w:r w:rsidR="001D4881">
        <w:rPr>
          <w:rFonts w:ascii="Times New Roman" w:hAnsi="Times New Roman" w:cs="Times New Roman" w:hint="eastAsia"/>
          <w:sz w:val="24"/>
          <w:szCs w:val="24"/>
        </w:rPr>
        <w:t>.</w:t>
      </w:r>
    </w:p>
    <w:tbl>
      <w:tblPr>
        <w:tblStyle w:val="Grilledutableau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840"/>
        <w:gridCol w:w="1845"/>
        <w:gridCol w:w="991"/>
      </w:tblGrid>
      <w:tr w:rsidR="00FF338B" w:rsidRPr="00FF338B" w14:paraId="5D688DCD" w14:textId="77777777" w:rsidTr="0024242F">
        <w:tc>
          <w:tcPr>
            <w:tcW w:w="2423" w:type="pct"/>
            <w:tcBorders>
              <w:top w:val="single" w:sz="4" w:space="0" w:color="auto"/>
              <w:bottom w:val="single" w:sz="4" w:space="0" w:color="auto"/>
            </w:tcBorders>
          </w:tcPr>
          <w:p w14:paraId="49815E8A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C162" w14:textId="17B085D6" w:rsidR="0038548E" w:rsidRPr="0024242F" w:rsidRDefault="0038548E" w:rsidP="001D4881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M</w:t>
            </w:r>
            <w:r w:rsidR="00A90ABC" w:rsidRPr="0024242F">
              <w:rPr>
                <w:rFonts w:ascii="Times New Roman" w:hAnsi="Times New Roman" w:cs="Times New Roman"/>
                <w:szCs w:val="21"/>
              </w:rPr>
              <w:t>en</w:t>
            </w:r>
          </w:p>
          <w:p w14:paraId="4E4B79A2" w14:textId="3BC0CCA1" w:rsidR="0038548E" w:rsidRPr="0024242F" w:rsidRDefault="0038548E" w:rsidP="001D4881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 xml:space="preserve">n </w:t>
            </w:r>
            <w:r w:rsidRPr="0024242F">
              <w:rPr>
                <w:rFonts w:ascii="Times New Roman" w:hAnsi="Times New Roman" w:cs="Times New Roman"/>
                <w:szCs w:val="21"/>
              </w:rPr>
              <w:t>= 428</w:t>
            </w:r>
            <w:r w:rsidR="002A4E6E" w:rsidRPr="0024242F">
              <w:rPr>
                <w:rFonts w:ascii="Times New Roman" w:hAnsi="Times New Roman" w:cs="Times New Roman"/>
                <w:szCs w:val="21"/>
              </w:rPr>
              <w:t>;</w:t>
            </w:r>
            <w:r w:rsidR="00FF338B" w:rsidRPr="002424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4242F">
              <w:rPr>
                <w:rFonts w:ascii="Times New Roman" w:hAnsi="Times New Roman" w:cs="Times New Roman"/>
                <w:szCs w:val="21"/>
              </w:rPr>
              <w:t>36.2%)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61C10" w14:textId="2DC4E805" w:rsidR="0038548E" w:rsidRPr="0024242F" w:rsidRDefault="00A90ABC" w:rsidP="001D4881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Women</w:t>
            </w:r>
          </w:p>
          <w:p w14:paraId="73EF64FB" w14:textId="6E7711D4" w:rsidR="0038548E" w:rsidRPr="0024242F" w:rsidRDefault="0038548E" w:rsidP="001D4881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= 753</w:t>
            </w:r>
            <w:r w:rsidR="002A4E6E" w:rsidRPr="0024242F">
              <w:rPr>
                <w:rFonts w:ascii="Times New Roman" w:hAnsi="Times New Roman" w:cs="Times New Roman"/>
                <w:szCs w:val="21"/>
              </w:rPr>
              <w:t>;</w:t>
            </w:r>
            <w:r w:rsidR="00FF338B" w:rsidRPr="0024242F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24242F">
              <w:rPr>
                <w:rFonts w:ascii="Times New Roman" w:hAnsi="Times New Roman" w:cs="Times New Roman"/>
                <w:szCs w:val="21"/>
              </w:rPr>
              <w:t>63.8%)</w:t>
            </w:r>
          </w:p>
        </w:tc>
        <w:tc>
          <w:tcPr>
            <w:tcW w:w="5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E2DA" w14:textId="11314A7D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i/>
                <w:szCs w:val="21"/>
              </w:rPr>
            </w:pPr>
            <w:r w:rsidRPr="0024242F">
              <w:rPr>
                <w:rFonts w:ascii="Times New Roman" w:hAnsi="Times New Roman" w:cs="Times New Roman"/>
                <w:i/>
                <w:szCs w:val="21"/>
              </w:rPr>
              <w:t>P</w:t>
            </w:r>
            <w:r w:rsidR="002A4E6E" w:rsidRPr="0024242F">
              <w:rPr>
                <w:rFonts w:ascii="Times New Roman" w:hAnsi="Times New Roman" w:cs="Times New Roman"/>
                <w:i/>
                <w:szCs w:val="21"/>
              </w:rPr>
              <w:t xml:space="preserve"> value</w:t>
            </w:r>
          </w:p>
        </w:tc>
      </w:tr>
      <w:tr w:rsidR="00FF338B" w:rsidRPr="0024242F" w14:paraId="013FAFEF" w14:textId="77777777" w:rsidTr="0024242F">
        <w:tc>
          <w:tcPr>
            <w:tcW w:w="2423" w:type="pct"/>
            <w:tcBorders>
              <w:top w:val="single" w:sz="4" w:space="0" w:color="auto"/>
            </w:tcBorders>
          </w:tcPr>
          <w:p w14:paraId="0F14CBB1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Age,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  <w:tcBorders>
              <w:top w:val="single" w:sz="4" w:space="0" w:color="auto"/>
            </w:tcBorders>
          </w:tcPr>
          <w:p w14:paraId="2BD6ED17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77.3 (5.7)</w:t>
            </w:r>
          </w:p>
        </w:tc>
        <w:tc>
          <w:tcPr>
            <w:tcW w:w="1017" w:type="pct"/>
            <w:tcBorders>
              <w:top w:val="single" w:sz="4" w:space="0" w:color="auto"/>
            </w:tcBorders>
          </w:tcPr>
          <w:p w14:paraId="6F525023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78.0 (5.5)</w:t>
            </w:r>
          </w:p>
        </w:tc>
        <w:tc>
          <w:tcPr>
            <w:tcW w:w="546" w:type="pct"/>
            <w:tcBorders>
              <w:top w:val="single" w:sz="4" w:space="0" w:color="auto"/>
            </w:tcBorders>
          </w:tcPr>
          <w:p w14:paraId="43D9452D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.044</w:t>
            </w:r>
          </w:p>
        </w:tc>
      </w:tr>
      <w:tr w:rsidR="00FF338B" w:rsidRPr="0024242F" w14:paraId="03E5D208" w14:textId="77777777" w:rsidTr="0024242F">
        <w:tc>
          <w:tcPr>
            <w:tcW w:w="2423" w:type="pct"/>
          </w:tcPr>
          <w:p w14:paraId="034D1C79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Education,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404A0DB9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11.6 (3.0)</w:t>
            </w:r>
          </w:p>
        </w:tc>
        <w:tc>
          <w:tcPr>
            <w:tcW w:w="1017" w:type="pct"/>
          </w:tcPr>
          <w:p w14:paraId="73FD4748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10.1 (2.1)</w:t>
            </w:r>
          </w:p>
        </w:tc>
        <w:tc>
          <w:tcPr>
            <w:tcW w:w="546" w:type="pct"/>
          </w:tcPr>
          <w:p w14:paraId="56A49B4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5040303F" w14:textId="77777777" w:rsidTr="0024242F">
        <w:tc>
          <w:tcPr>
            <w:tcW w:w="2423" w:type="pct"/>
          </w:tcPr>
          <w:p w14:paraId="22B72B3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Diagnosis,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68019A32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</w:tcPr>
          <w:p w14:paraId="2085595E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6" w:type="pct"/>
          </w:tcPr>
          <w:p w14:paraId="36C21F8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.002</w:t>
            </w:r>
          </w:p>
        </w:tc>
      </w:tr>
      <w:tr w:rsidR="00FF338B" w:rsidRPr="0024242F" w14:paraId="6BC5E798" w14:textId="77777777" w:rsidTr="0024242F">
        <w:tc>
          <w:tcPr>
            <w:tcW w:w="2423" w:type="pct"/>
          </w:tcPr>
          <w:p w14:paraId="4987AF30" w14:textId="7DED5103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Mild cognitive impairment</w:t>
            </w:r>
          </w:p>
        </w:tc>
        <w:tc>
          <w:tcPr>
            <w:tcW w:w="1014" w:type="pct"/>
          </w:tcPr>
          <w:p w14:paraId="75589728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206 (48.1)</w:t>
            </w:r>
          </w:p>
        </w:tc>
        <w:tc>
          <w:tcPr>
            <w:tcW w:w="1017" w:type="pct"/>
          </w:tcPr>
          <w:p w14:paraId="62ABC7C0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291 (38.7)</w:t>
            </w:r>
          </w:p>
        </w:tc>
        <w:tc>
          <w:tcPr>
            <w:tcW w:w="546" w:type="pct"/>
          </w:tcPr>
          <w:p w14:paraId="731AF214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338B" w:rsidRPr="0024242F" w14:paraId="212AAF61" w14:textId="77777777" w:rsidTr="0024242F">
        <w:tc>
          <w:tcPr>
            <w:tcW w:w="2423" w:type="pct"/>
          </w:tcPr>
          <w:p w14:paraId="225295A7" w14:textId="1449DD4C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Alzheimer’s disease</w:t>
            </w:r>
          </w:p>
        </w:tc>
        <w:tc>
          <w:tcPr>
            <w:tcW w:w="1014" w:type="pct"/>
          </w:tcPr>
          <w:p w14:paraId="5543DCA4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222 (51.9)</w:t>
            </w:r>
          </w:p>
        </w:tc>
        <w:tc>
          <w:tcPr>
            <w:tcW w:w="1017" w:type="pct"/>
          </w:tcPr>
          <w:p w14:paraId="2774698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462 (61.4)</w:t>
            </w:r>
          </w:p>
        </w:tc>
        <w:tc>
          <w:tcPr>
            <w:tcW w:w="546" w:type="pct"/>
          </w:tcPr>
          <w:p w14:paraId="380133BD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338B" w:rsidRPr="0024242F" w14:paraId="3D4A966F" w14:textId="77777777" w:rsidTr="0024242F">
        <w:tc>
          <w:tcPr>
            <w:tcW w:w="2423" w:type="pct"/>
          </w:tcPr>
          <w:p w14:paraId="7D96EE48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Current smoker,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22403C64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59 (13.8)</w:t>
            </w:r>
          </w:p>
        </w:tc>
        <w:tc>
          <w:tcPr>
            <w:tcW w:w="1017" w:type="pct"/>
          </w:tcPr>
          <w:p w14:paraId="1559821A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18 (2.4)</w:t>
            </w:r>
          </w:p>
        </w:tc>
        <w:tc>
          <w:tcPr>
            <w:tcW w:w="546" w:type="pct"/>
          </w:tcPr>
          <w:p w14:paraId="25E0D4A5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2BE9EE9C" w14:textId="77777777" w:rsidTr="0024242F">
        <w:tc>
          <w:tcPr>
            <w:tcW w:w="2423" w:type="pct"/>
          </w:tcPr>
          <w:p w14:paraId="7179E7A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Drinking alcohol almost daily,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6CB8EEDF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139 (32.5)</w:t>
            </w:r>
          </w:p>
        </w:tc>
        <w:tc>
          <w:tcPr>
            <w:tcW w:w="1017" w:type="pct"/>
          </w:tcPr>
          <w:p w14:paraId="0DB0CEEF" w14:textId="70BB742A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54 (7.2)</w:t>
            </w:r>
          </w:p>
        </w:tc>
        <w:tc>
          <w:tcPr>
            <w:tcW w:w="546" w:type="pct"/>
          </w:tcPr>
          <w:p w14:paraId="52FF6C48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69968EFC" w14:textId="77777777" w:rsidTr="0024242F">
        <w:tc>
          <w:tcPr>
            <w:tcW w:w="2423" w:type="pct"/>
          </w:tcPr>
          <w:p w14:paraId="4873921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Physical inactivity,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 </w:t>
            </w:r>
          </w:p>
        </w:tc>
        <w:tc>
          <w:tcPr>
            <w:tcW w:w="1014" w:type="pct"/>
          </w:tcPr>
          <w:p w14:paraId="14B857C5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116 (27.1)</w:t>
            </w:r>
          </w:p>
        </w:tc>
        <w:tc>
          <w:tcPr>
            <w:tcW w:w="1017" w:type="pct"/>
          </w:tcPr>
          <w:p w14:paraId="7F0BEB1E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246 (32.7)</w:t>
            </w:r>
          </w:p>
        </w:tc>
        <w:tc>
          <w:tcPr>
            <w:tcW w:w="546" w:type="pct"/>
          </w:tcPr>
          <w:p w14:paraId="0747D3D7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.046</w:t>
            </w:r>
          </w:p>
        </w:tc>
      </w:tr>
      <w:tr w:rsidR="00FF338B" w:rsidRPr="0024242F" w14:paraId="148097D3" w14:textId="77777777" w:rsidTr="0024242F">
        <w:tc>
          <w:tcPr>
            <w:tcW w:w="2423" w:type="pct"/>
          </w:tcPr>
          <w:p w14:paraId="4FF83602" w14:textId="7A66F620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Body mass index, kg/m</w:t>
            </w:r>
            <w:r w:rsidRPr="0024242F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24242F">
              <w:rPr>
                <w:rFonts w:ascii="Times New Roman" w:hAnsi="Times New Roman" w:cs="Times New Roman"/>
                <w:szCs w:val="21"/>
              </w:rPr>
              <w:t>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003CCA1D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22.5 (2.9)</w:t>
            </w:r>
          </w:p>
        </w:tc>
        <w:tc>
          <w:tcPr>
            <w:tcW w:w="1017" w:type="pct"/>
          </w:tcPr>
          <w:p w14:paraId="372276C7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21.7 (3.4)</w:t>
            </w:r>
          </w:p>
        </w:tc>
        <w:tc>
          <w:tcPr>
            <w:tcW w:w="546" w:type="pct"/>
          </w:tcPr>
          <w:p w14:paraId="40338BA2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171256B2" w14:textId="77777777" w:rsidTr="0024242F">
        <w:tc>
          <w:tcPr>
            <w:tcW w:w="2423" w:type="pct"/>
          </w:tcPr>
          <w:p w14:paraId="244D488E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Diabetes mellitus,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43E52D54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75 (17.5)</w:t>
            </w:r>
          </w:p>
        </w:tc>
        <w:tc>
          <w:tcPr>
            <w:tcW w:w="1017" w:type="pct"/>
          </w:tcPr>
          <w:p w14:paraId="4A08BCC4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105 (13.9)</w:t>
            </w:r>
          </w:p>
        </w:tc>
        <w:tc>
          <w:tcPr>
            <w:tcW w:w="546" w:type="pct"/>
          </w:tcPr>
          <w:p w14:paraId="4C3E8F75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.100</w:t>
            </w:r>
          </w:p>
        </w:tc>
      </w:tr>
      <w:tr w:rsidR="00FF338B" w:rsidRPr="0024242F" w14:paraId="21024BCB" w14:textId="77777777" w:rsidTr="0024242F">
        <w:tc>
          <w:tcPr>
            <w:tcW w:w="2423" w:type="pct"/>
          </w:tcPr>
          <w:p w14:paraId="3594A050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Hypertension,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21D6F900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183 (42.8)</w:t>
            </w:r>
          </w:p>
        </w:tc>
        <w:tc>
          <w:tcPr>
            <w:tcW w:w="1017" w:type="pct"/>
          </w:tcPr>
          <w:p w14:paraId="4F1B49F8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375 (49.8)</w:t>
            </w:r>
          </w:p>
        </w:tc>
        <w:tc>
          <w:tcPr>
            <w:tcW w:w="546" w:type="pct"/>
          </w:tcPr>
          <w:p w14:paraId="64F1882E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.020</w:t>
            </w:r>
          </w:p>
        </w:tc>
      </w:tr>
      <w:tr w:rsidR="00FF338B" w:rsidRPr="0024242F" w14:paraId="6C96C9C4" w14:textId="77777777" w:rsidTr="0024242F">
        <w:tc>
          <w:tcPr>
            <w:tcW w:w="2423" w:type="pct"/>
          </w:tcPr>
          <w:p w14:paraId="7022609E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 xml:space="preserve">Dyslipidemia,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71E17E3D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99 (23.1)</w:t>
            </w:r>
          </w:p>
        </w:tc>
        <w:tc>
          <w:tcPr>
            <w:tcW w:w="1017" w:type="pct"/>
          </w:tcPr>
          <w:p w14:paraId="72B4D94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244 (32.4)</w:t>
            </w:r>
          </w:p>
        </w:tc>
        <w:tc>
          <w:tcPr>
            <w:tcW w:w="546" w:type="pct"/>
          </w:tcPr>
          <w:p w14:paraId="1F006105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.001</w:t>
            </w:r>
          </w:p>
        </w:tc>
      </w:tr>
      <w:tr w:rsidR="00FF338B" w:rsidRPr="0024242F" w14:paraId="08FE24EE" w14:textId="77777777" w:rsidTr="0024242F">
        <w:tc>
          <w:tcPr>
            <w:tcW w:w="2423" w:type="pct"/>
          </w:tcPr>
          <w:p w14:paraId="6FC752F2" w14:textId="68F3EDF2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Overweight (</w:t>
            </w:r>
            <w:r w:rsidR="002A4E6E" w:rsidRPr="0024242F">
              <w:rPr>
                <w:rFonts w:ascii="Times New Roman" w:hAnsi="Times New Roman" w:cs="Times New Roman"/>
                <w:szCs w:val="21"/>
              </w:rPr>
              <w:t xml:space="preserve">body 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mass index ≥ 25), 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n</w:t>
            </w:r>
            <w:r w:rsidRPr="0024242F">
              <w:rPr>
                <w:rFonts w:ascii="Times New Roman" w:hAnsi="Times New Roman" w:cs="Times New Roman"/>
                <w:szCs w:val="21"/>
              </w:rPr>
              <w:t xml:space="preserve"> (%)</w:t>
            </w:r>
          </w:p>
        </w:tc>
        <w:tc>
          <w:tcPr>
            <w:tcW w:w="1014" w:type="pct"/>
          </w:tcPr>
          <w:p w14:paraId="4CC5F9BC" w14:textId="62645B01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80 (18.7)</w:t>
            </w:r>
          </w:p>
        </w:tc>
        <w:tc>
          <w:tcPr>
            <w:tcW w:w="1017" w:type="pct"/>
          </w:tcPr>
          <w:p w14:paraId="620A89D2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124 (16.5)</w:t>
            </w:r>
          </w:p>
        </w:tc>
        <w:tc>
          <w:tcPr>
            <w:tcW w:w="546" w:type="pct"/>
          </w:tcPr>
          <w:p w14:paraId="4956260A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.331</w:t>
            </w:r>
          </w:p>
        </w:tc>
      </w:tr>
      <w:tr w:rsidR="00FF338B" w:rsidRPr="0024242F" w14:paraId="454C7935" w14:textId="77777777" w:rsidTr="0024242F">
        <w:tc>
          <w:tcPr>
            <w:tcW w:w="2423" w:type="pct"/>
          </w:tcPr>
          <w:p w14:paraId="18DB630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Barthel Index,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3372CF99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97.3 (6.8)</w:t>
            </w:r>
          </w:p>
        </w:tc>
        <w:tc>
          <w:tcPr>
            <w:tcW w:w="1017" w:type="pct"/>
          </w:tcPr>
          <w:p w14:paraId="5692E211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97.2 (7.3)</w:t>
            </w:r>
          </w:p>
        </w:tc>
        <w:tc>
          <w:tcPr>
            <w:tcW w:w="546" w:type="pct"/>
          </w:tcPr>
          <w:p w14:paraId="5BF79CF0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.656</w:t>
            </w:r>
          </w:p>
        </w:tc>
      </w:tr>
      <w:tr w:rsidR="00FF338B" w:rsidRPr="0024242F" w14:paraId="065F8443" w14:textId="77777777" w:rsidTr="0024242F">
        <w:tc>
          <w:tcPr>
            <w:tcW w:w="2423" w:type="pct"/>
          </w:tcPr>
          <w:p w14:paraId="21D2ADD0" w14:textId="3F1EBB69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GDS-15,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2A62C9F3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3.3 (2.8)</w:t>
            </w:r>
          </w:p>
        </w:tc>
        <w:tc>
          <w:tcPr>
            <w:tcW w:w="1017" w:type="pct"/>
          </w:tcPr>
          <w:p w14:paraId="2AEA2A66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3.8 (2.9)</w:t>
            </w:r>
          </w:p>
        </w:tc>
        <w:tc>
          <w:tcPr>
            <w:tcW w:w="546" w:type="pct"/>
          </w:tcPr>
          <w:p w14:paraId="74694A9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583E53C3" w14:textId="77777777" w:rsidTr="0024242F">
        <w:tc>
          <w:tcPr>
            <w:tcW w:w="2423" w:type="pct"/>
          </w:tcPr>
          <w:p w14:paraId="1961A621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MMSE,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522F04C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22.5 (4.4)</w:t>
            </w:r>
          </w:p>
        </w:tc>
        <w:tc>
          <w:tcPr>
            <w:tcW w:w="1017" w:type="pct"/>
          </w:tcPr>
          <w:p w14:paraId="70D6F00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21.5 (4.5)</w:t>
            </w:r>
          </w:p>
        </w:tc>
        <w:tc>
          <w:tcPr>
            <w:tcW w:w="546" w:type="pct"/>
          </w:tcPr>
          <w:p w14:paraId="00C31D0E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3CCF7475" w14:textId="77777777" w:rsidTr="0024242F">
        <w:tc>
          <w:tcPr>
            <w:tcW w:w="2423" w:type="pct"/>
          </w:tcPr>
          <w:p w14:paraId="6A204A16" w14:textId="70FC4789" w:rsidR="0038548E" w:rsidRPr="0024242F" w:rsidRDefault="00FF338B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HGS</w:t>
            </w:r>
            <w:r w:rsidR="0038548E" w:rsidRPr="0024242F">
              <w:rPr>
                <w:rFonts w:ascii="Times New Roman" w:hAnsi="Times New Roman" w:cs="Times New Roman"/>
                <w:szCs w:val="21"/>
              </w:rPr>
              <w:t>, kg, mean (</w:t>
            </w:r>
            <w:r w:rsidR="0038548E"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="0038548E"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73C7290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27.8 (7.4)</w:t>
            </w:r>
          </w:p>
        </w:tc>
        <w:tc>
          <w:tcPr>
            <w:tcW w:w="1017" w:type="pct"/>
          </w:tcPr>
          <w:p w14:paraId="3A7DAEC3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18.0 (5.0)</w:t>
            </w:r>
          </w:p>
        </w:tc>
        <w:tc>
          <w:tcPr>
            <w:tcW w:w="546" w:type="pct"/>
          </w:tcPr>
          <w:p w14:paraId="02A631C1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37806A1D" w14:textId="77777777" w:rsidTr="0024242F">
        <w:tc>
          <w:tcPr>
            <w:tcW w:w="2423" w:type="pct"/>
          </w:tcPr>
          <w:p w14:paraId="7DB380F2" w14:textId="6060A58E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  <w:vertAlign w:val="superscript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SMI, kg/m</w:t>
            </w:r>
            <w:r w:rsidRPr="0024242F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  <w:r w:rsidRPr="0024242F">
              <w:rPr>
                <w:rFonts w:ascii="Times New Roman" w:hAnsi="Times New Roman" w:cs="Times New Roman"/>
                <w:szCs w:val="21"/>
              </w:rPr>
              <w:t>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6A66CFF4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7.3 (0.9)</w:t>
            </w:r>
          </w:p>
        </w:tc>
        <w:tc>
          <w:tcPr>
            <w:tcW w:w="1017" w:type="pct"/>
          </w:tcPr>
          <w:p w14:paraId="0544B037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6.0 (0.7)</w:t>
            </w:r>
          </w:p>
        </w:tc>
        <w:tc>
          <w:tcPr>
            <w:tcW w:w="546" w:type="pct"/>
          </w:tcPr>
          <w:p w14:paraId="3728E906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32F8EC46" w14:textId="77777777" w:rsidTr="0024242F">
        <w:tc>
          <w:tcPr>
            <w:tcW w:w="2423" w:type="pct"/>
          </w:tcPr>
          <w:p w14:paraId="5473B9B1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TUG, seconds,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76A7AF5D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12.3 (4.8)</w:t>
            </w:r>
          </w:p>
        </w:tc>
        <w:tc>
          <w:tcPr>
            <w:tcW w:w="1017" w:type="pct"/>
          </w:tcPr>
          <w:p w14:paraId="19FF6A7D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13.1 (5.4)</w:t>
            </w:r>
          </w:p>
        </w:tc>
        <w:tc>
          <w:tcPr>
            <w:tcW w:w="546" w:type="pct"/>
          </w:tcPr>
          <w:p w14:paraId="76A4FFDE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.003</w:t>
            </w:r>
          </w:p>
        </w:tc>
      </w:tr>
      <w:tr w:rsidR="00FF338B" w:rsidRPr="0024242F" w14:paraId="050DCC0C" w14:textId="77777777" w:rsidTr="0024242F">
        <w:tc>
          <w:tcPr>
            <w:tcW w:w="2423" w:type="pct"/>
          </w:tcPr>
          <w:p w14:paraId="128D0064" w14:textId="0BFEBCB5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Neuropsychological tests</w:t>
            </w:r>
          </w:p>
        </w:tc>
        <w:tc>
          <w:tcPr>
            <w:tcW w:w="1014" w:type="pct"/>
          </w:tcPr>
          <w:p w14:paraId="4654B054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17" w:type="pct"/>
          </w:tcPr>
          <w:p w14:paraId="39FD629A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46" w:type="pct"/>
          </w:tcPr>
          <w:p w14:paraId="48BC90DA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FF338B" w:rsidRPr="0024242F" w14:paraId="4714B753" w14:textId="77777777" w:rsidTr="0024242F">
        <w:tc>
          <w:tcPr>
            <w:tcW w:w="2423" w:type="pct"/>
          </w:tcPr>
          <w:p w14:paraId="7D599B75" w14:textId="77777777" w:rsidR="0038548E" w:rsidRPr="00024DF2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024DF2">
              <w:rPr>
                <w:rFonts w:ascii="Times New Roman" w:hAnsi="Times New Roman" w:cs="Times New Roman"/>
                <w:szCs w:val="21"/>
              </w:rPr>
              <w:t>Logical memory Ⅰ, mean (</w:t>
            </w:r>
            <w:r w:rsidRPr="00024DF2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024DF2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71ADD30F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6.3 (5.6)</w:t>
            </w:r>
          </w:p>
        </w:tc>
        <w:tc>
          <w:tcPr>
            <w:tcW w:w="1017" w:type="pct"/>
          </w:tcPr>
          <w:p w14:paraId="3486D485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5.2 (4.5)</w:t>
            </w:r>
          </w:p>
        </w:tc>
        <w:tc>
          <w:tcPr>
            <w:tcW w:w="546" w:type="pct"/>
          </w:tcPr>
          <w:p w14:paraId="3393C5B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.013</w:t>
            </w:r>
          </w:p>
        </w:tc>
      </w:tr>
      <w:tr w:rsidR="00FF338B" w:rsidRPr="0024242F" w14:paraId="64A9B714" w14:textId="77777777" w:rsidTr="0024242F">
        <w:tc>
          <w:tcPr>
            <w:tcW w:w="2423" w:type="pct"/>
          </w:tcPr>
          <w:p w14:paraId="00C9CDB0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Logical</w:t>
            </w:r>
            <w:r w:rsidRPr="0024242F">
              <w:rPr>
                <w:rFonts w:ascii="Times New Roman" w:hAnsi="Times New Roman" w:cs="Times New Roman" w:hint="eastAsia"/>
                <w:szCs w:val="21"/>
              </w:rPr>
              <w:t xml:space="preserve"> memory </w:t>
            </w:r>
            <w:r w:rsidRPr="0024242F">
              <w:rPr>
                <w:rFonts w:ascii="Times New Roman" w:hAnsi="Times New Roman" w:cs="Times New Roman" w:hint="eastAsia"/>
                <w:szCs w:val="21"/>
              </w:rPr>
              <w:t>Ⅱ</w:t>
            </w:r>
            <w:r w:rsidRPr="0024242F">
              <w:rPr>
                <w:rFonts w:ascii="Times New Roman" w:hAnsi="Times New Roman" w:cs="Times New Roman" w:hint="eastAsia"/>
                <w:szCs w:val="21"/>
              </w:rPr>
              <w:t>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58E486F1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2.1 (4.1)</w:t>
            </w:r>
          </w:p>
        </w:tc>
        <w:tc>
          <w:tcPr>
            <w:tcW w:w="1017" w:type="pct"/>
          </w:tcPr>
          <w:p w14:paraId="5219B99F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1.3 (2.9)</w:t>
            </w:r>
          </w:p>
        </w:tc>
        <w:tc>
          <w:tcPr>
            <w:tcW w:w="546" w:type="pct"/>
          </w:tcPr>
          <w:p w14:paraId="3FF2E78C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.007</w:t>
            </w:r>
          </w:p>
        </w:tc>
      </w:tr>
      <w:tr w:rsidR="00FF338B" w:rsidRPr="0024242F" w14:paraId="7003D37A" w14:textId="77777777" w:rsidTr="0024242F">
        <w:tc>
          <w:tcPr>
            <w:tcW w:w="2423" w:type="pct"/>
          </w:tcPr>
          <w:p w14:paraId="5DE17692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FAB, total,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2D8EA5FE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10.2 (2.7)</w:t>
            </w:r>
          </w:p>
        </w:tc>
        <w:tc>
          <w:tcPr>
            <w:tcW w:w="1017" w:type="pct"/>
          </w:tcPr>
          <w:p w14:paraId="5482CAC7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9.5 (2.7)</w:t>
            </w:r>
          </w:p>
        </w:tc>
        <w:tc>
          <w:tcPr>
            <w:tcW w:w="546" w:type="pct"/>
          </w:tcPr>
          <w:p w14:paraId="38AA1567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4692F6BC" w14:textId="77777777" w:rsidTr="0024242F">
        <w:tc>
          <w:tcPr>
            <w:tcW w:w="2423" w:type="pct"/>
          </w:tcPr>
          <w:p w14:paraId="6C54662E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CWFT,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7CE0E81F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2.6 (2.0)</w:t>
            </w:r>
          </w:p>
        </w:tc>
        <w:tc>
          <w:tcPr>
            <w:tcW w:w="1017" w:type="pct"/>
          </w:tcPr>
          <w:p w14:paraId="5B35DF60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3.2 (2.0)</w:t>
            </w:r>
          </w:p>
        </w:tc>
        <w:tc>
          <w:tcPr>
            <w:tcW w:w="546" w:type="pct"/>
          </w:tcPr>
          <w:p w14:paraId="3CC7584B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1FB62F3F" w14:textId="77777777" w:rsidTr="0024242F">
        <w:tc>
          <w:tcPr>
            <w:tcW w:w="2423" w:type="pct"/>
          </w:tcPr>
          <w:p w14:paraId="0F105AB3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RCPM, total,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017434B0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25.0 (6.0)</w:t>
            </w:r>
          </w:p>
        </w:tc>
        <w:tc>
          <w:tcPr>
            <w:tcW w:w="1017" w:type="pct"/>
          </w:tcPr>
          <w:p w14:paraId="6215E521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23.1 (5.7)</w:t>
            </w:r>
          </w:p>
        </w:tc>
        <w:tc>
          <w:tcPr>
            <w:tcW w:w="546" w:type="pct"/>
          </w:tcPr>
          <w:p w14:paraId="7D040EBC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14E789D3" w14:textId="77777777" w:rsidTr="0024242F">
        <w:tc>
          <w:tcPr>
            <w:tcW w:w="2423" w:type="pct"/>
          </w:tcPr>
          <w:p w14:paraId="6225B455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Digit span forward,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5B8409B4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5.3 (1.1)</w:t>
            </w:r>
          </w:p>
        </w:tc>
        <w:tc>
          <w:tcPr>
            <w:tcW w:w="1017" w:type="pct"/>
          </w:tcPr>
          <w:p w14:paraId="73751CA6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5.1 (1.0)</w:t>
            </w:r>
          </w:p>
        </w:tc>
        <w:tc>
          <w:tcPr>
            <w:tcW w:w="546" w:type="pct"/>
          </w:tcPr>
          <w:p w14:paraId="6ED8F979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.011</w:t>
            </w:r>
          </w:p>
        </w:tc>
      </w:tr>
      <w:tr w:rsidR="00FF338B" w:rsidRPr="0024242F" w14:paraId="212953FD" w14:textId="77777777" w:rsidTr="0024242F">
        <w:tc>
          <w:tcPr>
            <w:tcW w:w="2423" w:type="pct"/>
          </w:tcPr>
          <w:p w14:paraId="119F28AA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Digit span backward,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21E7C066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3.4 (1.2)</w:t>
            </w:r>
          </w:p>
        </w:tc>
        <w:tc>
          <w:tcPr>
            <w:tcW w:w="1017" w:type="pct"/>
          </w:tcPr>
          <w:p w14:paraId="52CCDD33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3.2 (1.1)</w:t>
            </w:r>
          </w:p>
        </w:tc>
        <w:tc>
          <w:tcPr>
            <w:tcW w:w="546" w:type="pct"/>
          </w:tcPr>
          <w:p w14:paraId="184EC6B2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.002</w:t>
            </w:r>
          </w:p>
        </w:tc>
      </w:tr>
      <w:tr w:rsidR="00FF338B" w:rsidRPr="0024242F" w14:paraId="35A1DEC7" w14:textId="77777777" w:rsidTr="0024242F">
        <w:tc>
          <w:tcPr>
            <w:tcW w:w="2423" w:type="pct"/>
          </w:tcPr>
          <w:p w14:paraId="4987C2AA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ADAS-cog, total (0-70), mean (</w:t>
            </w:r>
            <w:r w:rsidRPr="0024242F">
              <w:rPr>
                <w:rFonts w:ascii="Times New Roman" w:hAnsi="Times New Roman" w:cs="Times New Roman"/>
                <w:i/>
                <w:szCs w:val="21"/>
              </w:rPr>
              <w:t>SD</w:t>
            </w:r>
            <w:r w:rsidRPr="0024242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1014" w:type="pct"/>
          </w:tcPr>
          <w:p w14:paraId="7843BE9C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13.3 (6.4)</w:t>
            </w:r>
          </w:p>
        </w:tc>
        <w:tc>
          <w:tcPr>
            <w:tcW w:w="1017" w:type="pct"/>
          </w:tcPr>
          <w:p w14:paraId="59F4521E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15.0 (6.8)</w:t>
            </w:r>
          </w:p>
        </w:tc>
        <w:tc>
          <w:tcPr>
            <w:tcW w:w="546" w:type="pct"/>
          </w:tcPr>
          <w:p w14:paraId="0CFF3506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34EF2264" w14:textId="77777777" w:rsidTr="0024242F">
        <w:tc>
          <w:tcPr>
            <w:tcW w:w="2423" w:type="pct"/>
          </w:tcPr>
          <w:p w14:paraId="1DEC4998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ADAS-cog, memory (0-35)</w:t>
            </w:r>
          </w:p>
        </w:tc>
        <w:tc>
          <w:tcPr>
            <w:tcW w:w="1014" w:type="pct"/>
          </w:tcPr>
          <w:p w14:paraId="0CD002C5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10.4 (4.7)</w:t>
            </w:r>
          </w:p>
        </w:tc>
        <w:tc>
          <w:tcPr>
            <w:tcW w:w="1017" w:type="pct"/>
          </w:tcPr>
          <w:p w14:paraId="2306FC09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11.4 (5.0)</w:t>
            </w:r>
          </w:p>
        </w:tc>
        <w:tc>
          <w:tcPr>
            <w:tcW w:w="546" w:type="pct"/>
          </w:tcPr>
          <w:p w14:paraId="5DFFAF26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  <w:tr w:rsidR="00FF338B" w:rsidRPr="0024242F" w14:paraId="4A91EB45" w14:textId="77777777" w:rsidTr="001D4881">
        <w:tc>
          <w:tcPr>
            <w:tcW w:w="2423" w:type="pct"/>
          </w:tcPr>
          <w:p w14:paraId="724C2CA0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ADAS-cog, language (0-25)</w:t>
            </w:r>
          </w:p>
        </w:tc>
        <w:tc>
          <w:tcPr>
            <w:tcW w:w="1014" w:type="pct"/>
          </w:tcPr>
          <w:p w14:paraId="6F58F2BA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0.7 (1.3)</w:t>
            </w:r>
          </w:p>
        </w:tc>
        <w:tc>
          <w:tcPr>
            <w:tcW w:w="1017" w:type="pct"/>
          </w:tcPr>
          <w:p w14:paraId="4264CC78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0.1 (0.4)</w:t>
            </w:r>
          </w:p>
        </w:tc>
        <w:tc>
          <w:tcPr>
            <w:tcW w:w="546" w:type="pct"/>
          </w:tcPr>
          <w:p w14:paraId="3004FE06" w14:textId="77777777" w:rsidR="0038548E" w:rsidRPr="0024242F" w:rsidRDefault="0038548E" w:rsidP="001D4881">
            <w:pPr>
              <w:spacing w:line="320" w:lineRule="exact"/>
              <w:ind w:firstLineChars="50" w:firstLine="105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.255</w:t>
            </w:r>
          </w:p>
        </w:tc>
      </w:tr>
      <w:tr w:rsidR="00FF338B" w:rsidRPr="0024242F" w14:paraId="62C256A1" w14:textId="77777777" w:rsidTr="001D4881">
        <w:tc>
          <w:tcPr>
            <w:tcW w:w="2423" w:type="pct"/>
            <w:tcBorders>
              <w:bottom w:val="single" w:sz="4" w:space="0" w:color="auto"/>
            </w:tcBorders>
          </w:tcPr>
          <w:p w14:paraId="056106C3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ADAS-cog, praxis (0-10)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14:paraId="764D2BD9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2.3 (2.0)</w:t>
            </w:r>
          </w:p>
        </w:tc>
        <w:tc>
          <w:tcPr>
            <w:tcW w:w="1017" w:type="pct"/>
            <w:tcBorders>
              <w:bottom w:val="single" w:sz="4" w:space="0" w:color="auto"/>
            </w:tcBorders>
          </w:tcPr>
          <w:p w14:paraId="099808D7" w14:textId="77777777" w:rsidR="0038548E" w:rsidRPr="0024242F" w:rsidRDefault="0038548E" w:rsidP="001D4881">
            <w:pPr>
              <w:spacing w:line="320" w:lineRule="exact"/>
              <w:ind w:firstLineChars="100" w:firstLine="210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0.4 (0.7)</w:t>
            </w:r>
          </w:p>
        </w:tc>
        <w:tc>
          <w:tcPr>
            <w:tcW w:w="546" w:type="pct"/>
            <w:tcBorders>
              <w:bottom w:val="single" w:sz="4" w:space="0" w:color="auto"/>
            </w:tcBorders>
          </w:tcPr>
          <w:p w14:paraId="2897CDE3" w14:textId="77777777" w:rsidR="0038548E" w:rsidRPr="0024242F" w:rsidRDefault="0038548E" w:rsidP="001D4881">
            <w:pPr>
              <w:spacing w:line="320" w:lineRule="exact"/>
              <w:rPr>
                <w:rFonts w:ascii="Times New Roman" w:hAnsi="Times New Roman" w:cs="Times New Roman"/>
                <w:szCs w:val="21"/>
              </w:rPr>
            </w:pPr>
            <w:r w:rsidRPr="0024242F">
              <w:rPr>
                <w:rFonts w:ascii="Times New Roman" w:hAnsi="Times New Roman" w:cs="Times New Roman"/>
                <w:szCs w:val="21"/>
              </w:rPr>
              <w:t>&lt;.001</w:t>
            </w:r>
          </w:p>
        </w:tc>
      </w:tr>
    </w:tbl>
    <w:p w14:paraId="30C7053E" w14:textId="71E4365A" w:rsidR="005903EE" w:rsidRPr="0024242F" w:rsidRDefault="0014005B" w:rsidP="001D4881">
      <w:pPr>
        <w:spacing w:line="320" w:lineRule="exact"/>
        <w:jc w:val="left"/>
        <w:rPr>
          <w:rFonts w:ascii="Times New Roman" w:hAnsi="Times New Roman" w:cs="Times New Roman"/>
          <w:szCs w:val="21"/>
        </w:rPr>
      </w:pPr>
      <w:r w:rsidRPr="0014005B">
        <w:rPr>
          <w:rFonts w:ascii="Times New Roman" w:hAnsi="Times New Roman" w:cs="Times New Roman"/>
          <w:i/>
          <w:iCs/>
          <w:szCs w:val="21"/>
        </w:rPr>
        <w:t>Note.</w:t>
      </w:r>
      <w:r>
        <w:rPr>
          <w:rFonts w:ascii="Times New Roman" w:hAnsi="Times New Roman" w:cs="Times New Roman"/>
          <w:szCs w:val="21"/>
        </w:rPr>
        <w:t xml:space="preserve"> </w:t>
      </w:r>
      <w:r w:rsidR="005903EE" w:rsidRPr="0024242F">
        <w:rPr>
          <w:rFonts w:ascii="Times New Roman" w:hAnsi="Times New Roman" w:cs="Times New Roman"/>
          <w:szCs w:val="21"/>
        </w:rPr>
        <w:t xml:space="preserve">Data are rounded off to one decimal </w:t>
      </w:r>
      <w:r w:rsidR="00FF338B" w:rsidRPr="0024242F">
        <w:rPr>
          <w:rFonts w:ascii="Times New Roman" w:hAnsi="Times New Roman" w:cs="Times New Roman"/>
          <w:szCs w:val="21"/>
        </w:rPr>
        <w:t>point</w:t>
      </w:r>
      <w:r w:rsidR="005903EE" w:rsidRPr="0024242F">
        <w:rPr>
          <w:rFonts w:ascii="Times New Roman" w:hAnsi="Times New Roman" w:cs="Times New Roman"/>
          <w:szCs w:val="21"/>
        </w:rPr>
        <w:t>.</w:t>
      </w:r>
    </w:p>
    <w:p w14:paraId="1EB46E71" w14:textId="7444ED53" w:rsidR="00FF338B" w:rsidRPr="00297C90" w:rsidRDefault="00A90ABC" w:rsidP="001D4881">
      <w:pPr>
        <w:spacing w:line="320" w:lineRule="exact"/>
        <w:rPr>
          <w:rFonts w:ascii="Times New Roman" w:hAnsi="Times New Roman" w:cs="Times New Roman"/>
          <w:szCs w:val="21"/>
        </w:rPr>
      </w:pPr>
      <w:r w:rsidRPr="0024242F">
        <w:rPr>
          <w:rFonts w:ascii="Times New Roman" w:hAnsi="Times New Roman" w:cs="Times New Roman"/>
          <w:szCs w:val="21"/>
        </w:rPr>
        <w:t>ADAS-cog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Alzheimer's disease assessment scale-cognitive subscale; CWFT</w:t>
      </w:r>
      <w:r w:rsidR="00FF338B" w:rsidRPr="0024242F">
        <w:rPr>
          <w:rFonts w:ascii="Times New Roman" w:hAnsi="Times New Roman" w:cs="Times New Roman"/>
          <w:szCs w:val="21"/>
        </w:rPr>
        <w:t>,</w:t>
      </w:r>
      <w:r w:rsidRPr="0024242F">
        <w:rPr>
          <w:rFonts w:ascii="Times New Roman" w:hAnsi="Times New Roman" w:cs="Times New Roman"/>
          <w:szCs w:val="21"/>
        </w:rPr>
        <w:t xml:space="preserve"> category word fluency test; FAB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frontal assessment battery; GDS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 xml:space="preserve">geriatric depression scale; </w:t>
      </w:r>
      <w:r w:rsidR="00FF338B" w:rsidRPr="0024242F">
        <w:rPr>
          <w:rFonts w:ascii="Times New Roman" w:hAnsi="Times New Roman" w:cs="Times New Roman"/>
          <w:szCs w:val="21"/>
        </w:rPr>
        <w:t xml:space="preserve">HGS, hand grip strength; </w:t>
      </w:r>
      <w:r w:rsidRPr="0024242F">
        <w:rPr>
          <w:rFonts w:ascii="Times New Roman" w:hAnsi="Times New Roman" w:cs="Times New Roman"/>
          <w:szCs w:val="21"/>
        </w:rPr>
        <w:t>MMSE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Mini-Mental State Examination; RCPM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Raven's colored progressive matrices; SMI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skeletal muscle mass index; TUG</w:t>
      </w:r>
      <w:r w:rsidR="00FF338B" w:rsidRPr="0024242F">
        <w:rPr>
          <w:rFonts w:ascii="Times New Roman" w:hAnsi="Times New Roman" w:cs="Times New Roman"/>
          <w:szCs w:val="21"/>
        </w:rPr>
        <w:t xml:space="preserve">, </w:t>
      </w:r>
      <w:r w:rsidRPr="0024242F">
        <w:rPr>
          <w:rFonts w:ascii="Times New Roman" w:hAnsi="Times New Roman" w:cs="Times New Roman"/>
          <w:szCs w:val="21"/>
        </w:rPr>
        <w:t>timed up and go test</w:t>
      </w:r>
    </w:p>
    <w:p w14:paraId="5FBD9732" w14:textId="13517FEB" w:rsidR="00380B18" w:rsidRPr="00297C90" w:rsidRDefault="00380B18" w:rsidP="0024242F">
      <w:pPr>
        <w:spacing w:line="220" w:lineRule="exact"/>
        <w:rPr>
          <w:szCs w:val="20"/>
        </w:rPr>
      </w:pPr>
    </w:p>
    <w:sectPr w:rsidR="00380B18" w:rsidRPr="00297C90" w:rsidSect="00D46FE2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63B3B" w14:textId="77777777" w:rsidR="00426B38" w:rsidRDefault="00426B38" w:rsidP="0038548E">
      <w:r>
        <w:separator/>
      </w:r>
    </w:p>
  </w:endnote>
  <w:endnote w:type="continuationSeparator" w:id="0">
    <w:p w14:paraId="0D0D9E59" w14:textId="77777777" w:rsidR="00426B38" w:rsidRDefault="00426B38" w:rsidP="0038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A667D" w14:textId="77777777" w:rsidR="00426B38" w:rsidRDefault="00426B38" w:rsidP="0038548E">
      <w:r>
        <w:separator/>
      </w:r>
    </w:p>
  </w:footnote>
  <w:footnote w:type="continuationSeparator" w:id="0">
    <w:p w14:paraId="507746B8" w14:textId="77777777" w:rsidR="00426B38" w:rsidRDefault="00426B38" w:rsidP="0038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40CB"/>
    <w:multiLevelType w:val="hybridMultilevel"/>
    <w:tmpl w:val="BAC6C4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33D9C"/>
    <w:multiLevelType w:val="hybridMultilevel"/>
    <w:tmpl w:val="E6C81182"/>
    <w:lvl w:ilvl="0" w:tplc="32623606">
      <w:start w:val="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52584"/>
    <w:multiLevelType w:val="hybridMultilevel"/>
    <w:tmpl w:val="FC5E41AC"/>
    <w:lvl w:ilvl="0" w:tplc="2BB062C8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E0726C"/>
    <w:multiLevelType w:val="hybridMultilevel"/>
    <w:tmpl w:val="E13EAC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D225A"/>
    <w:multiLevelType w:val="hybridMultilevel"/>
    <w:tmpl w:val="31782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4B78E6"/>
    <w:multiLevelType w:val="hybridMultilevel"/>
    <w:tmpl w:val="31782B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EF4F85"/>
    <w:multiLevelType w:val="hybridMultilevel"/>
    <w:tmpl w:val="4BFEC45E"/>
    <w:lvl w:ilvl="0" w:tplc="983829C8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356085"/>
    <w:multiLevelType w:val="hybridMultilevel"/>
    <w:tmpl w:val="35D0F1D4"/>
    <w:lvl w:ilvl="0" w:tplc="D1BCD15C">
      <w:start w:val="4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380B18"/>
    <w:rsid w:val="00002685"/>
    <w:rsid w:val="0001162E"/>
    <w:rsid w:val="00023027"/>
    <w:rsid w:val="00024DF2"/>
    <w:rsid w:val="000251B5"/>
    <w:rsid w:val="00041A78"/>
    <w:rsid w:val="00063D18"/>
    <w:rsid w:val="0009136D"/>
    <w:rsid w:val="000A2DA2"/>
    <w:rsid w:val="000B4FB2"/>
    <w:rsid w:val="000E2C60"/>
    <w:rsid w:val="00132A12"/>
    <w:rsid w:val="0014005B"/>
    <w:rsid w:val="00172A8B"/>
    <w:rsid w:val="0019019F"/>
    <w:rsid w:val="001A7FDA"/>
    <w:rsid w:val="001B23B2"/>
    <w:rsid w:val="001D4881"/>
    <w:rsid w:val="001D55AF"/>
    <w:rsid w:val="001E540A"/>
    <w:rsid w:val="001E7ACD"/>
    <w:rsid w:val="002314D2"/>
    <w:rsid w:val="0024242F"/>
    <w:rsid w:val="00261E7B"/>
    <w:rsid w:val="00266D15"/>
    <w:rsid w:val="00277132"/>
    <w:rsid w:val="00297C90"/>
    <w:rsid w:val="002A12AE"/>
    <w:rsid w:val="002A4E6E"/>
    <w:rsid w:val="002B35D4"/>
    <w:rsid w:val="002C5913"/>
    <w:rsid w:val="00314C48"/>
    <w:rsid w:val="00320618"/>
    <w:rsid w:val="0034086E"/>
    <w:rsid w:val="00346841"/>
    <w:rsid w:val="00355EAA"/>
    <w:rsid w:val="0037389E"/>
    <w:rsid w:val="00380B18"/>
    <w:rsid w:val="0038548E"/>
    <w:rsid w:val="003A3BCF"/>
    <w:rsid w:val="003C45D9"/>
    <w:rsid w:val="003D370C"/>
    <w:rsid w:val="003E47D2"/>
    <w:rsid w:val="00413CA3"/>
    <w:rsid w:val="004215FA"/>
    <w:rsid w:val="00426B38"/>
    <w:rsid w:val="00487AB9"/>
    <w:rsid w:val="004955DC"/>
    <w:rsid w:val="00495651"/>
    <w:rsid w:val="004D2DC6"/>
    <w:rsid w:val="004E589F"/>
    <w:rsid w:val="004E63A3"/>
    <w:rsid w:val="00573E8A"/>
    <w:rsid w:val="00574CDB"/>
    <w:rsid w:val="005903EE"/>
    <w:rsid w:val="0059447D"/>
    <w:rsid w:val="005C6C9C"/>
    <w:rsid w:val="005D7390"/>
    <w:rsid w:val="00653335"/>
    <w:rsid w:val="006618C2"/>
    <w:rsid w:val="00686919"/>
    <w:rsid w:val="006B76E0"/>
    <w:rsid w:val="006B7AB4"/>
    <w:rsid w:val="006D604E"/>
    <w:rsid w:val="006F605E"/>
    <w:rsid w:val="007137E3"/>
    <w:rsid w:val="007216B9"/>
    <w:rsid w:val="00793194"/>
    <w:rsid w:val="007C7566"/>
    <w:rsid w:val="007E7472"/>
    <w:rsid w:val="007F4A46"/>
    <w:rsid w:val="00863F1F"/>
    <w:rsid w:val="00871637"/>
    <w:rsid w:val="008A0F84"/>
    <w:rsid w:val="008C055E"/>
    <w:rsid w:val="008D55BD"/>
    <w:rsid w:val="008E59E5"/>
    <w:rsid w:val="008E7155"/>
    <w:rsid w:val="008F1E97"/>
    <w:rsid w:val="009050F1"/>
    <w:rsid w:val="009259EC"/>
    <w:rsid w:val="00944DF7"/>
    <w:rsid w:val="00954D89"/>
    <w:rsid w:val="0098626B"/>
    <w:rsid w:val="00996162"/>
    <w:rsid w:val="009C183D"/>
    <w:rsid w:val="009F51CE"/>
    <w:rsid w:val="00A27DBB"/>
    <w:rsid w:val="00A34097"/>
    <w:rsid w:val="00A45A03"/>
    <w:rsid w:val="00A60A80"/>
    <w:rsid w:val="00A708FD"/>
    <w:rsid w:val="00A85337"/>
    <w:rsid w:val="00A90ABC"/>
    <w:rsid w:val="00AA2BEE"/>
    <w:rsid w:val="00AC695B"/>
    <w:rsid w:val="00AF24C8"/>
    <w:rsid w:val="00BB5A6D"/>
    <w:rsid w:val="00BC4954"/>
    <w:rsid w:val="00BF2B1B"/>
    <w:rsid w:val="00BF421B"/>
    <w:rsid w:val="00C449E5"/>
    <w:rsid w:val="00C63BB9"/>
    <w:rsid w:val="00CB0897"/>
    <w:rsid w:val="00D102EB"/>
    <w:rsid w:val="00D23BCF"/>
    <w:rsid w:val="00D3781A"/>
    <w:rsid w:val="00D46FE2"/>
    <w:rsid w:val="00D57130"/>
    <w:rsid w:val="00D631A1"/>
    <w:rsid w:val="00DB17BF"/>
    <w:rsid w:val="00E0732F"/>
    <w:rsid w:val="00E16187"/>
    <w:rsid w:val="00E259AC"/>
    <w:rsid w:val="00E30B8D"/>
    <w:rsid w:val="00E41C3F"/>
    <w:rsid w:val="00E46C8B"/>
    <w:rsid w:val="00ED3DE7"/>
    <w:rsid w:val="00F35290"/>
    <w:rsid w:val="00FB5EC1"/>
    <w:rsid w:val="00FD6138"/>
    <w:rsid w:val="00FF338B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0242E934"/>
  <w15:docId w15:val="{CA98919B-2FD7-4914-9A7B-BEC9D7D0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B18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80B1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0B18"/>
    <w:pPr>
      <w:tabs>
        <w:tab w:val="center" w:pos="4252"/>
        <w:tab w:val="right" w:pos="8504"/>
      </w:tabs>
      <w:snapToGrid w:val="0"/>
    </w:pPr>
  </w:style>
  <w:style w:type="character" w:customStyle="1" w:styleId="En-tteCar">
    <w:name w:val="En-tête Car"/>
    <w:basedOn w:val="Policepardfaut"/>
    <w:link w:val="En-tte"/>
    <w:uiPriority w:val="99"/>
    <w:rsid w:val="00380B18"/>
  </w:style>
  <w:style w:type="paragraph" w:styleId="Pieddepage">
    <w:name w:val="footer"/>
    <w:basedOn w:val="Normal"/>
    <w:link w:val="PieddepageCar"/>
    <w:uiPriority w:val="99"/>
    <w:unhideWhenUsed/>
    <w:rsid w:val="00380B18"/>
    <w:pPr>
      <w:tabs>
        <w:tab w:val="center" w:pos="4252"/>
        <w:tab w:val="right" w:pos="8504"/>
      </w:tabs>
      <w:snapToGrid w:val="0"/>
    </w:pPr>
  </w:style>
  <w:style w:type="character" w:customStyle="1" w:styleId="PieddepageCar">
    <w:name w:val="Pied de page Car"/>
    <w:basedOn w:val="Policepardfaut"/>
    <w:link w:val="Pieddepage"/>
    <w:uiPriority w:val="99"/>
    <w:rsid w:val="00380B18"/>
  </w:style>
  <w:style w:type="paragraph" w:styleId="Textedebulles">
    <w:name w:val="Balloon Text"/>
    <w:basedOn w:val="Normal"/>
    <w:link w:val="TextedebullesCar"/>
    <w:uiPriority w:val="99"/>
    <w:semiHidden/>
    <w:unhideWhenUsed/>
    <w:rsid w:val="00380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B18"/>
    <w:rPr>
      <w:rFonts w:asciiTheme="majorHAnsi" w:eastAsiaTheme="majorEastAsia" w:hAnsiTheme="majorHAnsi" w:cstheme="majorBid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80B18"/>
    <w:pPr>
      <w:ind w:leftChars="400" w:left="840"/>
    </w:pPr>
  </w:style>
  <w:style w:type="table" w:styleId="Grilledutableau">
    <w:name w:val="Table Grid"/>
    <w:basedOn w:val="TableauNormal"/>
    <w:uiPriority w:val="39"/>
    <w:rsid w:val="00380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80B1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380B18"/>
    <w:pPr>
      <w:jc w:val="left"/>
    </w:pPr>
  </w:style>
  <w:style w:type="character" w:customStyle="1" w:styleId="CommentaireCar">
    <w:name w:val="Commentaire Car"/>
    <w:basedOn w:val="Policepardfaut"/>
    <w:link w:val="Commentaire"/>
    <w:uiPriority w:val="99"/>
    <w:rsid w:val="00380B1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80B1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80B18"/>
    <w:rPr>
      <w:b/>
      <w:bCs/>
    </w:rPr>
  </w:style>
  <w:style w:type="character" w:customStyle="1" w:styleId="1">
    <w:name w:val="未解決のメンション1"/>
    <w:basedOn w:val="Policepardfaut"/>
    <w:uiPriority w:val="99"/>
    <w:semiHidden/>
    <w:unhideWhenUsed/>
    <w:rsid w:val="00380B18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0"/>
    <w:rsid w:val="00380B18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0">
    <w:name w:val="EndNote Bibliography Title (文字)"/>
    <w:basedOn w:val="Policepardfaut"/>
    <w:link w:val="EndNoteBibliographyTitle"/>
    <w:rsid w:val="00380B18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0"/>
    <w:rsid w:val="00380B18"/>
    <w:rPr>
      <w:rFonts w:ascii="Times New Roman" w:hAnsi="Times New Roman" w:cs="Times New Roman"/>
      <w:noProof/>
      <w:sz w:val="24"/>
    </w:rPr>
  </w:style>
  <w:style w:type="character" w:customStyle="1" w:styleId="EndNoteBibliography0">
    <w:name w:val="EndNote Bibliography (文字)"/>
    <w:basedOn w:val="Policepardfaut"/>
    <w:link w:val="EndNoteBibliography"/>
    <w:rsid w:val="00380B18"/>
    <w:rPr>
      <w:rFonts w:ascii="Times New Roman" w:hAnsi="Times New Roman" w:cs="Times New Roman"/>
      <w:noProof/>
      <w:sz w:val="24"/>
    </w:rPr>
  </w:style>
  <w:style w:type="paragraph" w:styleId="Rvision">
    <w:name w:val="Revision"/>
    <w:hidden/>
    <w:uiPriority w:val="99"/>
    <w:semiHidden/>
    <w:rsid w:val="00D23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Sugimoto Taiki</dc:creator>
  <cp:keywords/>
  <dc:description/>
  <cp:lastModifiedBy>Virginie Cassigneul</cp:lastModifiedBy>
  <cp:revision>2</cp:revision>
  <dcterms:created xsi:type="dcterms:W3CDTF">2021-11-16T06:25:00Z</dcterms:created>
  <dcterms:modified xsi:type="dcterms:W3CDTF">2021-11-16T06:25:00Z</dcterms:modified>
</cp:coreProperties>
</file>