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3C" w:rsidRPr="00456A1B" w:rsidRDefault="008C493C" w:rsidP="008C493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Table </w:t>
      </w:r>
      <w:r w:rsidRPr="00456A1B">
        <w:rPr>
          <w:rFonts w:ascii="Times New Roman" w:hAnsi="Times New Roman" w:cs="Times New Roman"/>
          <w:b/>
          <w:lang w:val="en-GB"/>
        </w:rPr>
        <w:t xml:space="preserve">S2 </w:t>
      </w:r>
      <w:r>
        <w:rPr>
          <w:rFonts w:ascii="Times New Roman" w:hAnsi="Times New Roman" w:cs="Times New Roman"/>
          <w:b/>
          <w:lang w:val="en-GB"/>
        </w:rPr>
        <w:t>F</w:t>
      </w:r>
      <w:r>
        <w:rPr>
          <w:rFonts w:ascii="Times New Roman" w:hAnsi="Times New Roman" w:cs="Times New Roman"/>
          <w:b/>
          <w:lang w:val="en-GB"/>
        </w:rPr>
        <w:t>requency</w:t>
      </w:r>
      <w:r w:rsidRPr="00456A1B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 xml:space="preserve">of IC declines in </w:t>
      </w:r>
      <w:r w:rsidRPr="00456A1B">
        <w:rPr>
          <w:rFonts w:ascii="Times New Roman" w:hAnsi="Times New Roman" w:cs="Times New Roman"/>
          <w:b/>
          <w:lang w:val="en-GB"/>
        </w:rPr>
        <w:t xml:space="preserve">MAPT participants without cognitive </w:t>
      </w:r>
      <w:r>
        <w:rPr>
          <w:rFonts w:ascii="Times New Roman" w:hAnsi="Times New Roman" w:cs="Times New Roman"/>
          <w:b/>
          <w:lang w:val="en-GB"/>
        </w:rPr>
        <w:t xml:space="preserve">decline </w:t>
      </w:r>
      <w:r w:rsidRPr="00456A1B">
        <w:rPr>
          <w:rFonts w:ascii="Times New Roman" w:hAnsi="Times New Roman" w:cs="Times New Roman"/>
          <w:b/>
          <w:lang w:val="en-GB"/>
        </w:rPr>
        <w:t>at baseline</w:t>
      </w:r>
      <w:r>
        <w:rPr>
          <w:rFonts w:ascii="Times New Roman" w:hAnsi="Times New Roman" w:cs="Times New Roman"/>
          <w:b/>
          <w:lang w:val="en-GB"/>
        </w:rPr>
        <w:t xml:space="preserve"> by sex and age groups</w:t>
      </w:r>
      <w:r w:rsidRPr="00456A1B">
        <w:rPr>
          <w:rFonts w:ascii="Times New Roman" w:hAnsi="Times New Roman" w:cs="Times New Roman"/>
          <w:b/>
          <w:lang w:val="en-GB"/>
        </w:rPr>
        <w:t>.</w:t>
      </w:r>
    </w:p>
    <w:tbl>
      <w:tblPr>
        <w:tblStyle w:val="Ombrageclair"/>
        <w:tblW w:w="8160" w:type="dxa"/>
        <w:tblLook w:val="0620" w:firstRow="1" w:lastRow="0" w:firstColumn="0" w:lastColumn="0" w:noHBand="1" w:noVBand="1"/>
      </w:tblPr>
      <w:tblGrid>
        <w:gridCol w:w="2160"/>
        <w:gridCol w:w="1200"/>
        <w:gridCol w:w="1200"/>
        <w:gridCol w:w="1200"/>
        <w:gridCol w:w="1200"/>
        <w:gridCol w:w="1200"/>
      </w:tblGrid>
      <w:tr w:rsidR="008C493C" w:rsidRPr="00514E40" w:rsidTr="008D1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00" w:type="dxa"/>
            <w:noWrap/>
            <w:hideMark/>
          </w:tcPr>
          <w:p w:rsidR="008C493C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70-74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years</w:t>
            </w:r>
            <w:proofErr w:type="spellEnd"/>
          </w:p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  <w:t xml:space="preserve"> (%)</w:t>
            </w:r>
          </w:p>
        </w:tc>
        <w:tc>
          <w:tcPr>
            <w:tcW w:w="1200" w:type="dxa"/>
            <w:noWrap/>
            <w:hideMark/>
          </w:tcPr>
          <w:p w:rsidR="008C493C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75-79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years</w:t>
            </w:r>
            <w:proofErr w:type="spellEnd"/>
          </w:p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bookmarkStart w:id="0" w:name="_GoBack"/>
            <w:bookmarkEnd w:id="0"/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  <w:r w:rsidRPr="00D857A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(%)</w:t>
            </w:r>
          </w:p>
        </w:tc>
        <w:tc>
          <w:tcPr>
            <w:tcW w:w="1200" w:type="dxa"/>
            <w:noWrap/>
            <w:hideMark/>
          </w:tcPr>
          <w:p w:rsidR="008C493C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80-84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years</w:t>
            </w:r>
            <w:proofErr w:type="spellEnd"/>
          </w:p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n</w:t>
            </w:r>
            <w:r w:rsidRPr="00D857A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(%)</w:t>
            </w:r>
          </w:p>
        </w:tc>
        <w:tc>
          <w:tcPr>
            <w:tcW w:w="1200" w:type="dxa"/>
            <w:noWrap/>
            <w:hideMark/>
          </w:tcPr>
          <w:p w:rsidR="008C493C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85-89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years</w:t>
            </w:r>
            <w:proofErr w:type="spellEnd"/>
          </w:p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n</w:t>
            </w:r>
            <w:r w:rsidRPr="00D857A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(%)</w:t>
            </w:r>
          </w:p>
        </w:tc>
        <w:tc>
          <w:tcPr>
            <w:tcW w:w="1200" w:type="dxa"/>
            <w:noWrap/>
            <w:hideMark/>
          </w:tcPr>
          <w:p w:rsidR="008C493C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Total </w:t>
            </w:r>
          </w:p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  <w:r w:rsidRPr="00D857A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br/>
            </w: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(%)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Limited mobility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69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(15.5)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(21.2)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(34.9)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(33.3)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(19.9)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Malnutrition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(5.6)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(12.8)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(0.0)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(6.3)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Visual </w:t>
            </w:r>
            <w:proofErr w:type="spellStart"/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impairment</w:t>
            </w:r>
            <w:proofErr w:type="spellEnd"/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(12.5)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(18.5)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(25.5)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(12.5)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(16.0)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Hearing</w:t>
            </w:r>
            <w:proofErr w:type="spellEnd"/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loss</w:t>
            </w:r>
            <w:proofErr w:type="spellEnd"/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104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191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(52.0)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(50.0)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(57.4)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(75.0)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(52.6)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Depressive</w:t>
            </w:r>
            <w:proofErr w:type="spellEnd"/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symptoms</w:t>
            </w:r>
            <w:proofErr w:type="spellEnd"/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133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(35.5)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(31.5)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(44.7)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(87.5)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(36.6)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One or more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conditions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149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83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282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(74.5)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(76.9)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(89.4)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(100.0)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(77.7)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Total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200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108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363</w:t>
            </w:r>
          </w:p>
        </w:tc>
      </w:tr>
      <w:tr w:rsidR="008C493C" w:rsidRPr="00514E40" w:rsidTr="008D1836">
        <w:trPr>
          <w:trHeight w:val="300"/>
        </w:trPr>
        <w:tc>
          <w:tcPr>
            <w:tcW w:w="2160" w:type="dxa"/>
            <w:noWrap/>
            <w:hideMark/>
          </w:tcPr>
          <w:p w:rsidR="008C493C" w:rsidRPr="00514E40" w:rsidRDefault="008C493C" w:rsidP="008D1836">
            <w:pPr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(100.0)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(100.0)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(100.0)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(100.0)</w:t>
            </w:r>
          </w:p>
        </w:tc>
        <w:tc>
          <w:tcPr>
            <w:tcW w:w="1200" w:type="dxa"/>
            <w:noWrap/>
            <w:hideMark/>
          </w:tcPr>
          <w:p w:rsidR="008C493C" w:rsidRPr="00514E40" w:rsidRDefault="008C493C" w:rsidP="008D183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E40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(100.0)</w:t>
            </w:r>
          </w:p>
        </w:tc>
      </w:tr>
    </w:tbl>
    <w:p w:rsidR="008C493C" w:rsidRPr="00461232" w:rsidRDefault="008C493C" w:rsidP="008C493C">
      <w:pPr>
        <w:rPr>
          <w:lang w:val="en-US"/>
        </w:rPr>
      </w:pPr>
    </w:p>
    <w:p w:rsidR="008C493C" w:rsidRDefault="008C493C"/>
    <w:sectPr w:rsidR="008C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mmanuel GB">
    <w15:presenceInfo w15:providerId="Windows Live" w15:userId="554740e12965f7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3C"/>
    <w:rsid w:val="008C493C"/>
    <w:rsid w:val="00B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3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8C493C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3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8C493C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Emmanuel GB</cp:lastModifiedBy>
  <cp:revision>2</cp:revision>
  <dcterms:created xsi:type="dcterms:W3CDTF">2020-07-30T11:23:00Z</dcterms:created>
  <dcterms:modified xsi:type="dcterms:W3CDTF">2020-08-03T07:24:00Z</dcterms:modified>
</cp:coreProperties>
</file>